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CCFB" w14:textId="76CC0062" w:rsidR="00D61DB0" w:rsidRPr="00A63AFC" w:rsidRDefault="00EC7FA9" w:rsidP="0064282D">
      <w:pPr>
        <w:jc w:val="center"/>
        <w:rPr>
          <w:rFonts w:ascii="ＭＳ 明朝" w:eastAsia="ＭＳ 明朝" w:hAnsi="ＭＳ 明朝" w:cstheme="majorEastAsia"/>
          <w:sz w:val="22"/>
          <w:szCs w:val="22"/>
        </w:rPr>
      </w:pPr>
      <w:r w:rsidRPr="00A63AFC">
        <w:rPr>
          <w:rFonts w:ascii="ＭＳ 明朝" w:eastAsia="ＭＳ 明朝" w:hAnsi="ＭＳ 明朝" w:cstheme="majorEastAsia" w:hint="eastAsia"/>
          <w:sz w:val="22"/>
          <w:szCs w:val="22"/>
        </w:rPr>
        <w:t>建築物ライフサイクルカーボン（</w:t>
      </w:r>
      <w:r w:rsidRPr="00A63AFC">
        <w:rPr>
          <w:rFonts w:ascii="ＭＳ 明朝" w:eastAsia="ＭＳ 明朝" w:hAnsi="ＭＳ 明朝" w:cstheme="majorEastAsia"/>
          <w:sz w:val="22"/>
          <w:szCs w:val="22"/>
        </w:rPr>
        <w:t>LCCO2）の評価を促進する制度</w:t>
      </w:r>
      <w:r w:rsidR="00761A4F" w:rsidRPr="00A63AFC">
        <w:rPr>
          <w:rFonts w:ascii="ＭＳ 明朝" w:eastAsia="ＭＳ 明朝" w:hAnsi="ＭＳ 明朝" w:cstheme="majorEastAsia" w:hint="eastAsia"/>
          <w:sz w:val="22"/>
          <w:szCs w:val="22"/>
        </w:rPr>
        <w:t>の導入</w:t>
      </w:r>
      <w:r w:rsidRPr="00A63AFC">
        <w:rPr>
          <w:rFonts w:ascii="ＭＳ 明朝" w:eastAsia="ＭＳ 明朝" w:hAnsi="ＭＳ 明朝" w:cstheme="majorEastAsia"/>
          <w:sz w:val="22"/>
          <w:szCs w:val="22"/>
        </w:rPr>
        <w:t>に</w:t>
      </w:r>
      <w:r w:rsidR="00761A4F" w:rsidRPr="00A63AFC">
        <w:rPr>
          <w:rFonts w:ascii="ＭＳ 明朝" w:eastAsia="ＭＳ 明朝" w:hAnsi="ＭＳ 明朝" w:cstheme="majorEastAsia" w:hint="eastAsia"/>
          <w:sz w:val="22"/>
          <w:szCs w:val="22"/>
        </w:rPr>
        <w:t>ついて</w:t>
      </w:r>
    </w:p>
    <w:p w14:paraId="7ECAC4B8" w14:textId="0A7F482A" w:rsidR="00FF53AA" w:rsidRPr="00A63AFC" w:rsidRDefault="00FF53AA" w:rsidP="00FF53AA">
      <w:pPr>
        <w:wordWrap w:val="0"/>
        <w:jc w:val="right"/>
        <w:rPr>
          <w:rFonts w:ascii="ＭＳ 明朝" w:eastAsia="ＭＳ 明朝" w:hAnsi="ＭＳ 明朝" w:cstheme="majorEastAsia"/>
          <w:sz w:val="22"/>
          <w:szCs w:val="22"/>
          <w:highlight w:val="cyan"/>
        </w:rPr>
      </w:pPr>
      <w:r w:rsidRPr="00A63AFC">
        <w:rPr>
          <w:rFonts w:ascii="ＭＳ 明朝" w:eastAsia="ＭＳ 明朝" w:hAnsi="ＭＳ 明朝" w:cstheme="majorEastAsia"/>
          <w:sz w:val="22"/>
          <w:szCs w:val="22"/>
        </w:rPr>
        <w:t>2025/1</w:t>
      </w:r>
      <w:r w:rsidR="001C2680">
        <w:rPr>
          <w:rFonts w:ascii="ＭＳ 明朝" w:eastAsia="ＭＳ 明朝" w:hAnsi="ＭＳ 明朝" w:cstheme="majorEastAsia" w:hint="eastAsia"/>
          <w:sz w:val="22"/>
          <w:szCs w:val="22"/>
        </w:rPr>
        <w:t>2</w:t>
      </w:r>
      <w:r w:rsidRPr="00A63AFC">
        <w:rPr>
          <w:rFonts w:ascii="ＭＳ 明朝" w:eastAsia="ＭＳ 明朝" w:hAnsi="ＭＳ 明朝" w:cstheme="majorEastAsia"/>
          <w:sz w:val="22"/>
          <w:szCs w:val="22"/>
        </w:rPr>
        <w:t>/</w:t>
      </w:r>
      <w:r w:rsidR="00BD14AC">
        <w:rPr>
          <w:rFonts w:ascii="ＭＳ 明朝" w:eastAsia="ＭＳ 明朝" w:hAnsi="ＭＳ 明朝" w:cstheme="majorEastAsia" w:hint="eastAsia"/>
          <w:sz w:val="22"/>
          <w:szCs w:val="22"/>
        </w:rPr>
        <w:t>4</w:t>
      </w:r>
    </w:p>
    <w:p w14:paraId="2FF9F6F1" w14:textId="4C13EFA9" w:rsidR="002C5BF9" w:rsidRPr="00A63AFC" w:rsidRDefault="00A67DB6" w:rsidP="00FF53AA">
      <w:pPr>
        <w:jc w:val="right"/>
        <w:rPr>
          <w:rFonts w:ascii="ＭＳ 明朝" w:eastAsia="ＭＳ 明朝" w:hAnsi="ＭＳ 明朝" w:cs="ＭＳ 明朝"/>
          <w:sz w:val="22"/>
          <w:szCs w:val="22"/>
        </w:rPr>
      </w:pPr>
      <w:r w:rsidRPr="00A63AFC">
        <w:rPr>
          <w:rFonts w:ascii="ＭＳ 明朝" w:eastAsia="ＭＳ 明朝" w:hAnsi="ＭＳ 明朝" w:cs="ＭＳ 明朝" w:hint="eastAsia"/>
          <w:sz w:val="22"/>
          <w:szCs w:val="22"/>
        </w:rPr>
        <w:t>経済産業省</w:t>
      </w:r>
    </w:p>
    <w:p w14:paraId="4DDAADB2" w14:textId="24235B08" w:rsidR="000D2067" w:rsidRPr="00A63AFC" w:rsidRDefault="000D2067" w:rsidP="00FF53AA">
      <w:pPr>
        <w:jc w:val="right"/>
        <w:rPr>
          <w:rFonts w:ascii="ＭＳ 明朝" w:eastAsia="ＭＳ 明朝" w:hAnsi="ＭＳ 明朝" w:cstheme="majorEastAsia"/>
          <w:sz w:val="22"/>
          <w:szCs w:val="22"/>
        </w:rPr>
      </w:pPr>
      <w:r w:rsidRPr="00A63AFC">
        <w:rPr>
          <w:rFonts w:ascii="ＭＳ 明朝" w:eastAsia="ＭＳ 明朝" w:hAnsi="ＭＳ 明朝" w:cs="ＭＳ 明朝" w:hint="eastAsia"/>
          <w:sz w:val="22"/>
          <w:szCs w:val="22"/>
        </w:rPr>
        <w:t>国土交通省</w:t>
      </w:r>
    </w:p>
    <w:p w14:paraId="539378FC" w14:textId="77777777" w:rsidR="00A3722F" w:rsidRPr="00A63AFC" w:rsidRDefault="00A3722F" w:rsidP="00A3722F">
      <w:pPr>
        <w:widowControl/>
        <w:snapToGrid w:val="0"/>
        <w:spacing w:line="320" w:lineRule="exact"/>
        <w:ind w:leftChars="68" w:left="363" w:hangingChars="100" w:hanging="220"/>
        <w:jc w:val="center"/>
        <w:rPr>
          <w:rFonts w:ascii="ＭＳ 明朝" w:eastAsia="ＭＳ 明朝" w:hAnsi="ＭＳ 明朝"/>
          <w:sz w:val="22"/>
          <w:szCs w:val="22"/>
        </w:rPr>
      </w:pPr>
    </w:p>
    <w:p w14:paraId="0F28BAD5" w14:textId="01DC9930" w:rsidR="00736FE8" w:rsidRPr="009D61BF" w:rsidRDefault="00736FE8" w:rsidP="002E3867">
      <w:pPr>
        <w:widowControl/>
        <w:snapToGrid w:val="0"/>
        <w:spacing w:line="320" w:lineRule="exact"/>
        <w:ind w:leftChars="68" w:left="143" w:firstLineChars="100" w:firstLine="220"/>
        <w:jc w:val="left"/>
        <w:rPr>
          <w:rFonts w:ascii="ＭＳ 明朝" w:eastAsia="ＭＳ 明朝" w:hAnsi="ＭＳ 明朝"/>
          <w:sz w:val="22"/>
          <w:szCs w:val="22"/>
        </w:rPr>
      </w:pPr>
      <w:r w:rsidRPr="00A63AFC">
        <w:rPr>
          <w:rFonts w:ascii="ＭＳ 明朝" w:eastAsia="ＭＳ 明朝" w:hAnsi="ＭＳ 明朝"/>
          <w:sz w:val="22"/>
          <w:szCs w:val="22"/>
        </w:rPr>
        <w:t>2050年カーボンニュートラルの実現に向けて、これまで進めてきた省エネ対策に加え、建築物のライフサイクル全体での脱炭素化</w:t>
      </w:r>
      <w:r w:rsidR="000B3102" w:rsidRPr="00A63AFC">
        <w:rPr>
          <w:rFonts w:ascii="ＭＳ 明朝" w:eastAsia="ＭＳ 明朝" w:hAnsi="ＭＳ 明朝" w:hint="eastAsia"/>
          <w:sz w:val="22"/>
          <w:szCs w:val="22"/>
        </w:rPr>
        <w:t>を図るべく</w:t>
      </w:r>
      <w:r w:rsidRPr="00A63AFC">
        <w:rPr>
          <w:rFonts w:ascii="ＭＳ 明朝" w:eastAsia="ＭＳ 明朝" w:hAnsi="ＭＳ 明朝" w:hint="eastAsia"/>
          <w:sz w:val="22"/>
          <w:szCs w:val="22"/>
        </w:rPr>
        <w:t>、</w:t>
      </w:r>
      <w:r w:rsidRPr="00A63AFC">
        <w:rPr>
          <w:rFonts w:ascii="ＭＳ 明朝" w:eastAsia="ＭＳ 明朝" w:hAnsi="ＭＳ 明朝"/>
          <w:sz w:val="22"/>
          <w:szCs w:val="22"/>
        </w:rPr>
        <w:t>2028年</w:t>
      </w:r>
      <w:r w:rsidR="004410C8">
        <w:rPr>
          <w:rFonts w:ascii="ＭＳ 明朝" w:eastAsia="ＭＳ 明朝" w:hAnsi="ＭＳ 明朝" w:hint="eastAsia"/>
          <w:sz w:val="22"/>
          <w:szCs w:val="22"/>
        </w:rPr>
        <w:t>度</w:t>
      </w:r>
      <w:r w:rsidR="000B3102" w:rsidRPr="00A63AFC">
        <w:rPr>
          <w:rFonts w:ascii="ＭＳ 明朝" w:eastAsia="ＭＳ 明朝" w:hAnsi="ＭＳ 明朝" w:hint="eastAsia"/>
          <w:sz w:val="22"/>
          <w:szCs w:val="22"/>
        </w:rPr>
        <w:t>からの</w:t>
      </w:r>
      <w:r w:rsidRPr="00A63AFC">
        <w:rPr>
          <w:rFonts w:ascii="ＭＳ 明朝" w:eastAsia="ＭＳ 明朝" w:hAnsi="ＭＳ 明朝" w:hint="eastAsia"/>
          <w:sz w:val="22"/>
          <w:szCs w:val="22"/>
        </w:rPr>
        <w:t>建築物の</w:t>
      </w:r>
      <w:r w:rsidRPr="00A63AFC">
        <w:rPr>
          <w:rFonts w:ascii="ＭＳ 明朝" w:eastAsia="ＭＳ 明朝" w:hAnsi="ＭＳ 明朝"/>
          <w:sz w:val="22"/>
          <w:szCs w:val="22"/>
        </w:rPr>
        <w:t>LCCO2</w:t>
      </w:r>
      <w:r w:rsidRPr="00A63AFC">
        <w:rPr>
          <w:rFonts w:ascii="ＭＳ 明朝" w:eastAsia="ＭＳ 明朝" w:hAnsi="ＭＳ 明朝" w:hint="eastAsia"/>
          <w:sz w:val="22"/>
          <w:szCs w:val="22"/>
        </w:rPr>
        <w:t>評価制度</w:t>
      </w:r>
      <w:r w:rsidR="00761AA8" w:rsidRPr="00A63AFC">
        <w:rPr>
          <w:rFonts w:ascii="ＭＳ 明朝" w:eastAsia="ＭＳ 明朝" w:hAnsi="ＭＳ 明朝" w:hint="eastAsia"/>
          <w:sz w:val="22"/>
          <w:szCs w:val="22"/>
        </w:rPr>
        <w:t>の導入に向け</w:t>
      </w:r>
      <w:r w:rsidR="0072013F" w:rsidRPr="00A63AFC">
        <w:rPr>
          <w:rFonts w:ascii="ＭＳ 明朝" w:eastAsia="ＭＳ 明朝" w:hAnsi="ＭＳ 明朝" w:hint="eastAsia"/>
          <w:sz w:val="22"/>
          <w:szCs w:val="22"/>
        </w:rPr>
        <w:t>た</w:t>
      </w:r>
      <w:r w:rsidRPr="00A63AFC">
        <w:rPr>
          <w:rFonts w:ascii="ＭＳ 明朝" w:eastAsia="ＭＳ 明朝" w:hAnsi="ＭＳ 明朝" w:hint="eastAsia"/>
          <w:sz w:val="22"/>
          <w:szCs w:val="22"/>
        </w:rPr>
        <w:t>、</w:t>
      </w:r>
      <w:r w:rsidR="00BF5C25" w:rsidRPr="00A63AFC">
        <w:rPr>
          <w:rFonts w:ascii="ＭＳ 明朝" w:eastAsia="ＭＳ 明朝" w:hAnsi="ＭＳ 明朝" w:hint="eastAsia"/>
          <w:sz w:val="22"/>
          <w:szCs w:val="22"/>
        </w:rPr>
        <w:t>産官学連携の会議</w:t>
      </w:r>
      <w:r w:rsidR="00917C65" w:rsidRPr="00A63AFC">
        <w:rPr>
          <w:rFonts w:ascii="ＭＳ 明朝" w:eastAsia="ＭＳ 明朝" w:hAnsi="ＭＳ 明朝" w:hint="eastAsia"/>
          <w:sz w:val="22"/>
          <w:szCs w:val="22"/>
        </w:rPr>
        <w:t>等</w:t>
      </w:r>
      <w:r w:rsidR="00BF5C25" w:rsidRPr="00A63AFC">
        <w:rPr>
          <w:rFonts w:ascii="ＭＳ 明朝" w:eastAsia="ＭＳ 明朝" w:hAnsi="ＭＳ 明朝" w:hint="eastAsia"/>
          <w:sz w:val="22"/>
          <w:szCs w:val="22"/>
        </w:rPr>
        <w:t>によ</w:t>
      </w:r>
      <w:r w:rsidR="0072013F" w:rsidRPr="00A63AFC">
        <w:rPr>
          <w:rFonts w:ascii="ＭＳ 明朝" w:eastAsia="ＭＳ 明朝" w:hAnsi="ＭＳ 明朝" w:hint="eastAsia"/>
          <w:sz w:val="22"/>
          <w:szCs w:val="22"/>
        </w:rPr>
        <w:t>る</w:t>
      </w:r>
      <w:r w:rsidRPr="00A63AFC">
        <w:rPr>
          <w:rFonts w:ascii="ＭＳ 明朝" w:eastAsia="ＭＳ 明朝" w:hAnsi="ＭＳ 明朝" w:hint="eastAsia"/>
          <w:sz w:val="22"/>
          <w:szCs w:val="22"/>
        </w:rPr>
        <w:t>議論を開始し</w:t>
      </w:r>
      <w:r w:rsidR="00BF5C25" w:rsidRPr="00A63AFC">
        <w:rPr>
          <w:rFonts w:ascii="ＭＳ 明朝" w:eastAsia="ＭＳ 明朝" w:hAnsi="ＭＳ 明朝" w:hint="eastAsia"/>
          <w:sz w:val="22"/>
          <w:szCs w:val="22"/>
        </w:rPr>
        <w:t>ました</w:t>
      </w:r>
      <w:r w:rsidR="00F26F74" w:rsidRPr="00A63AFC">
        <w:rPr>
          <w:rFonts w:ascii="ＭＳ 明朝" w:eastAsia="ＭＳ 明朝" w:hAnsi="ＭＳ 明朝" w:hint="eastAsia"/>
          <w:sz w:val="22"/>
          <w:szCs w:val="22"/>
        </w:rPr>
        <w:t>（参考１、参考２</w:t>
      </w:r>
      <w:r w:rsidR="003C6241" w:rsidRPr="00A63AFC">
        <w:rPr>
          <w:rFonts w:ascii="ＭＳ 明朝" w:eastAsia="ＭＳ 明朝" w:hAnsi="ＭＳ 明朝" w:hint="eastAsia"/>
          <w:sz w:val="22"/>
          <w:szCs w:val="22"/>
        </w:rPr>
        <w:t>、</w:t>
      </w:r>
      <w:r w:rsidR="003C6241" w:rsidRPr="009D61BF">
        <w:rPr>
          <w:rFonts w:ascii="ＭＳ 明朝" w:eastAsia="ＭＳ 明朝" w:hAnsi="ＭＳ 明朝" w:hint="eastAsia"/>
          <w:sz w:val="22"/>
          <w:szCs w:val="22"/>
        </w:rPr>
        <w:t>参考</w:t>
      </w:r>
      <w:r w:rsidR="00754174">
        <w:rPr>
          <w:rFonts w:ascii="ＭＳ 明朝" w:eastAsia="ＭＳ 明朝" w:hAnsi="ＭＳ 明朝" w:hint="eastAsia"/>
          <w:sz w:val="22"/>
          <w:szCs w:val="22"/>
        </w:rPr>
        <w:t>３</w:t>
      </w:r>
      <w:r w:rsidR="00F26F74" w:rsidRPr="009D61BF">
        <w:rPr>
          <w:rFonts w:ascii="ＭＳ 明朝" w:eastAsia="ＭＳ 明朝" w:hAnsi="ＭＳ 明朝" w:hint="eastAsia"/>
          <w:sz w:val="22"/>
          <w:szCs w:val="22"/>
        </w:rPr>
        <w:t>）</w:t>
      </w:r>
      <w:r w:rsidRPr="009D61BF">
        <w:rPr>
          <w:rFonts w:ascii="ＭＳ 明朝" w:eastAsia="ＭＳ 明朝" w:hAnsi="ＭＳ 明朝" w:hint="eastAsia"/>
          <w:sz w:val="22"/>
          <w:szCs w:val="22"/>
        </w:rPr>
        <w:t>。</w:t>
      </w:r>
    </w:p>
    <w:p w14:paraId="53555EA4" w14:textId="67D23EC1" w:rsidR="00E7124C" w:rsidRPr="00A63AFC" w:rsidRDefault="00E7124C" w:rsidP="002E3867">
      <w:pPr>
        <w:widowControl/>
        <w:snapToGrid w:val="0"/>
        <w:spacing w:line="320" w:lineRule="exact"/>
        <w:ind w:leftChars="68" w:left="143" w:firstLineChars="100" w:firstLine="220"/>
        <w:jc w:val="left"/>
        <w:rPr>
          <w:rFonts w:ascii="ＭＳ 明朝" w:eastAsia="ＭＳ 明朝" w:hAnsi="ＭＳ 明朝"/>
          <w:sz w:val="22"/>
          <w:szCs w:val="22"/>
        </w:rPr>
      </w:pPr>
      <w:r w:rsidRPr="00A63AFC">
        <w:rPr>
          <w:rFonts w:ascii="ＭＳ 明朝" w:eastAsia="ＭＳ 明朝" w:hAnsi="ＭＳ 明朝" w:hint="eastAsia"/>
          <w:sz w:val="22"/>
          <w:szCs w:val="22"/>
        </w:rPr>
        <w:t>建築物</w:t>
      </w:r>
      <w:r w:rsidRPr="00A63AFC">
        <w:rPr>
          <w:rFonts w:ascii="ＭＳ 明朝" w:eastAsia="ＭＳ 明朝" w:hAnsi="ＭＳ 明朝"/>
          <w:sz w:val="22"/>
          <w:szCs w:val="22"/>
        </w:rPr>
        <w:t>LCCO2</w:t>
      </w:r>
      <w:r w:rsidRPr="00A63AFC">
        <w:rPr>
          <w:rFonts w:ascii="ＭＳ 明朝" w:eastAsia="ＭＳ 明朝" w:hAnsi="ＭＳ 明朝" w:hint="eastAsia"/>
          <w:sz w:val="22"/>
          <w:szCs w:val="22"/>
        </w:rPr>
        <w:t>の評価には、建材・設備の</w:t>
      </w:r>
      <w:r w:rsidRPr="00A63AFC">
        <w:rPr>
          <w:rFonts w:ascii="ＭＳ 明朝" w:eastAsia="ＭＳ 明朝" w:hAnsi="ＭＳ 明朝"/>
          <w:sz w:val="22"/>
          <w:szCs w:val="22"/>
        </w:rPr>
        <w:t>CO2</w:t>
      </w:r>
      <w:r w:rsidRPr="00A63AFC">
        <w:rPr>
          <w:rFonts w:ascii="ＭＳ 明朝" w:eastAsia="ＭＳ 明朝" w:hAnsi="ＭＳ 明朝" w:hint="eastAsia"/>
          <w:sz w:val="22"/>
          <w:szCs w:val="22"/>
        </w:rPr>
        <w:t>排出量のデータ（原単位）が必要となります。</w:t>
      </w:r>
      <w:r w:rsidR="00C625B5" w:rsidRPr="00A63AFC">
        <w:rPr>
          <w:rFonts w:ascii="ＭＳ 明朝" w:eastAsia="ＭＳ 明朝" w:hAnsi="ＭＳ 明朝" w:hint="eastAsia"/>
          <w:sz w:val="22"/>
          <w:szCs w:val="22"/>
        </w:rPr>
        <w:t>これ</w:t>
      </w:r>
      <w:r w:rsidRPr="00A63AFC">
        <w:rPr>
          <w:rFonts w:ascii="ＭＳ 明朝" w:eastAsia="ＭＳ 明朝" w:hAnsi="ＭＳ 明朝" w:hint="eastAsia"/>
          <w:sz w:val="22"/>
          <w:szCs w:val="22"/>
        </w:rPr>
        <w:t>は、①個社や業界団体等が整備するデータと、②国等が整備するデフォルト値</w:t>
      </w:r>
      <w:r w:rsidR="00C625B5" w:rsidRPr="00A63AFC">
        <w:rPr>
          <w:rFonts w:ascii="ＭＳ 明朝" w:eastAsia="ＭＳ 明朝" w:hAnsi="ＭＳ 明朝" w:hint="eastAsia"/>
          <w:sz w:val="22"/>
          <w:szCs w:val="22"/>
        </w:rPr>
        <w:t>の２種類</w:t>
      </w:r>
      <w:r w:rsidRPr="00A63AFC">
        <w:rPr>
          <w:rFonts w:ascii="ＭＳ 明朝" w:eastAsia="ＭＳ 明朝" w:hAnsi="ＭＳ 明朝" w:hint="eastAsia"/>
          <w:sz w:val="22"/>
          <w:szCs w:val="22"/>
        </w:rPr>
        <w:t>があります</w:t>
      </w:r>
      <w:r w:rsidRPr="00A63AFC">
        <w:rPr>
          <w:rFonts w:ascii="ＭＳ 明朝" w:eastAsia="ＭＳ 明朝" w:hAnsi="ＭＳ 明朝"/>
          <w:sz w:val="22"/>
          <w:szCs w:val="22"/>
        </w:rPr>
        <w:t xml:space="preserve"> </w:t>
      </w:r>
      <w:r w:rsidRPr="00A63AFC">
        <w:rPr>
          <w:rFonts w:ascii="ＭＳ 明朝" w:eastAsia="ＭＳ 明朝" w:hAnsi="ＭＳ 明朝" w:hint="eastAsia"/>
          <w:sz w:val="22"/>
          <w:szCs w:val="22"/>
        </w:rPr>
        <w:t>。</w:t>
      </w:r>
    </w:p>
    <w:p w14:paraId="29A46FD4" w14:textId="2664B0AD" w:rsidR="00E7124C" w:rsidRPr="00A63AFC" w:rsidRDefault="00E7124C" w:rsidP="002E3867">
      <w:pPr>
        <w:widowControl/>
        <w:snapToGrid w:val="0"/>
        <w:spacing w:line="320" w:lineRule="exact"/>
        <w:ind w:leftChars="68" w:left="143" w:firstLineChars="100" w:firstLine="220"/>
        <w:jc w:val="left"/>
        <w:rPr>
          <w:rFonts w:ascii="ＭＳ 明朝" w:eastAsia="ＭＳ 明朝" w:hAnsi="ＭＳ 明朝"/>
          <w:sz w:val="22"/>
          <w:szCs w:val="22"/>
        </w:rPr>
      </w:pPr>
      <w:r w:rsidRPr="00A63AFC">
        <w:rPr>
          <w:rFonts w:ascii="ＭＳ 明朝" w:eastAsia="ＭＳ 明朝" w:hAnsi="ＭＳ 明朝" w:hint="eastAsia"/>
          <w:sz w:val="22"/>
          <w:szCs w:val="22"/>
        </w:rPr>
        <w:t>建築物の</w:t>
      </w:r>
      <w:r w:rsidRPr="00A63AFC">
        <w:rPr>
          <w:rFonts w:ascii="ＭＳ 明朝" w:eastAsia="ＭＳ 明朝" w:hAnsi="ＭＳ 明朝"/>
          <w:sz w:val="22"/>
          <w:szCs w:val="22"/>
        </w:rPr>
        <w:t>LCCO2</w:t>
      </w:r>
      <w:r w:rsidRPr="00A63AFC">
        <w:rPr>
          <w:rFonts w:ascii="ＭＳ 明朝" w:eastAsia="ＭＳ 明朝" w:hAnsi="ＭＳ 明朝" w:hint="eastAsia"/>
          <w:sz w:val="22"/>
          <w:szCs w:val="22"/>
        </w:rPr>
        <w:t>の</w:t>
      </w:r>
      <w:r w:rsidR="00CA0A8A" w:rsidRPr="00A63AFC">
        <w:rPr>
          <w:rFonts w:ascii="ＭＳ 明朝" w:eastAsia="ＭＳ 明朝" w:hAnsi="ＭＳ 明朝" w:hint="eastAsia"/>
          <w:sz w:val="22"/>
          <w:szCs w:val="22"/>
        </w:rPr>
        <w:t>精緻な算定</w:t>
      </w:r>
      <w:r w:rsidRPr="00A63AFC">
        <w:rPr>
          <w:rFonts w:ascii="ＭＳ 明朝" w:eastAsia="ＭＳ 明朝" w:hAnsi="ＭＳ 明朝" w:hint="eastAsia"/>
          <w:sz w:val="22"/>
          <w:szCs w:val="22"/>
        </w:rPr>
        <w:t>には①が</w:t>
      </w:r>
      <w:r w:rsidR="00CA0A8A" w:rsidRPr="00A63AFC">
        <w:rPr>
          <w:rFonts w:ascii="ＭＳ 明朝" w:eastAsia="ＭＳ 明朝" w:hAnsi="ＭＳ 明朝" w:hint="eastAsia"/>
          <w:sz w:val="22"/>
          <w:szCs w:val="22"/>
        </w:rPr>
        <w:t>必要となり</w:t>
      </w:r>
      <w:r w:rsidRPr="00A63AFC">
        <w:rPr>
          <w:rFonts w:ascii="ＭＳ 明朝" w:eastAsia="ＭＳ 明朝" w:hAnsi="ＭＳ 明朝" w:hint="eastAsia"/>
          <w:sz w:val="22"/>
          <w:szCs w:val="22"/>
        </w:rPr>
        <w:t>ますが、業界によっては、迅速なデータ整備が困難な場合も考えられるため、国として、</w:t>
      </w:r>
      <w:r w:rsidR="00A67FCA" w:rsidRPr="00A63AFC">
        <w:rPr>
          <w:rFonts w:ascii="ＭＳ 明朝" w:eastAsia="ＭＳ 明朝" w:hAnsi="ＭＳ 明朝" w:hint="eastAsia"/>
          <w:sz w:val="22"/>
          <w:szCs w:val="22"/>
        </w:rPr>
        <w:t>②の</w:t>
      </w:r>
      <w:r w:rsidRPr="00A63AFC">
        <w:rPr>
          <w:rFonts w:ascii="ＭＳ 明朝" w:eastAsia="ＭＳ 明朝" w:hAnsi="ＭＳ 明朝" w:hint="eastAsia"/>
          <w:sz w:val="22"/>
          <w:szCs w:val="22"/>
        </w:rPr>
        <w:t>デフォルト値を整備する予定であり、無理なデータ整備を強要することは</w:t>
      </w:r>
      <w:r w:rsidR="00A67FCA" w:rsidRPr="00A63AFC">
        <w:rPr>
          <w:rFonts w:ascii="ＭＳ 明朝" w:eastAsia="ＭＳ 明朝" w:hAnsi="ＭＳ 明朝" w:hint="eastAsia"/>
          <w:sz w:val="22"/>
          <w:szCs w:val="22"/>
        </w:rPr>
        <w:t>ありません</w:t>
      </w:r>
      <w:r w:rsidRPr="00A63AFC">
        <w:rPr>
          <w:rFonts w:ascii="ＭＳ 明朝" w:eastAsia="ＭＳ 明朝" w:hAnsi="ＭＳ 明朝" w:hint="eastAsia"/>
          <w:sz w:val="22"/>
          <w:szCs w:val="22"/>
        </w:rPr>
        <w:t>ので、ご安心頂きたく存じます。</w:t>
      </w:r>
    </w:p>
    <w:p w14:paraId="7844C521" w14:textId="286EE4FF" w:rsidR="00366479" w:rsidRPr="00A63AFC" w:rsidRDefault="00E7124C" w:rsidP="00956EFC">
      <w:pPr>
        <w:widowControl/>
        <w:snapToGrid w:val="0"/>
        <w:spacing w:line="320" w:lineRule="exact"/>
        <w:ind w:leftChars="68" w:left="143" w:firstLineChars="100" w:firstLine="220"/>
        <w:jc w:val="left"/>
        <w:rPr>
          <w:rFonts w:ascii="ＭＳ 明朝" w:eastAsia="ＭＳ 明朝" w:hAnsi="ＭＳ 明朝"/>
          <w:sz w:val="22"/>
          <w:szCs w:val="22"/>
        </w:rPr>
      </w:pPr>
      <w:r w:rsidRPr="00A63AFC">
        <w:rPr>
          <w:rFonts w:ascii="ＭＳ 明朝" w:eastAsia="ＭＳ 明朝" w:hAnsi="ＭＳ 明朝" w:hint="eastAsia"/>
          <w:sz w:val="22"/>
          <w:szCs w:val="22"/>
        </w:rPr>
        <w:t>算定可能な企業及び脱炭素化製品</w:t>
      </w:r>
      <w:r w:rsidR="00E15D74" w:rsidRPr="00A63AFC">
        <w:rPr>
          <w:rFonts w:ascii="ＭＳ 明朝" w:eastAsia="ＭＳ 明朝" w:hAnsi="ＭＳ 明朝" w:hint="eastAsia"/>
          <w:sz w:val="22"/>
          <w:szCs w:val="22"/>
        </w:rPr>
        <w:t>の認知度向上</w:t>
      </w:r>
      <w:r w:rsidRPr="00A63AFC">
        <w:rPr>
          <w:rFonts w:ascii="ＭＳ 明朝" w:eastAsia="ＭＳ 明朝" w:hAnsi="ＭＳ 明朝" w:hint="eastAsia"/>
          <w:sz w:val="22"/>
          <w:szCs w:val="22"/>
        </w:rPr>
        <w:t>に取り組</w:t>
      </w:r>
      <w:r w:rsidR="00E15D74" w:rsidRPr="00A63AFC">
        <w:rPr>
          <w:rFonts w:ascii="ＭＳ 明朝" w:eastAsia="ＭＳ 明朝" w:hAnsi="ＭＳ 明朝" w:hint="eastAsia"/>
          <w:sz w:val="22"/>
          <w:szCs w:val="22"/>
        </w:rPr>
        <w:t>みたい業界・</w:t>
      </w:r>
      <w:r w:rsidRPr="00A63AFC">
        <w:rPr>
          <w:rFonts w:ascii="ＭＳ 明朝" w:eastAsia="ＭＳ 明朝" w:hAnsi="ＭＳ 明朝" w:hint="eastAsia"/>
          <w:sz w:val="22"/>
          <w:szCs w:val="22"/>
        </w:rPr>
        <w:t>企業にとっては、</w:t>
      </w:r>
      <w:r w:rsidR="00971127" w:rsidRPr="00A63AFC">
        <w:rPr>
          <w:rFonts w:ascii="ＭＳ 明朝" w:eastAsia="ＭＳ 明朝" w:hAnsi="ＭＳ 明朝" w:hint="eastAsia"/>
          <w:sz w:val="22"/>
          <w:szCs w:val="22"/>
        </w:rPr>
        <w:t>その</w:t>
      </w:r>
      <w:r w:rsidR="00736FE8" w:rsidRPr="00A63AFC">
        <w:rPr>
          <w:rFonts w:ascii="ＭＳ 明朝" w:eastAsia="ＭＳ 明朝" w:hAnsi="ＭＳ 明朝" w:hint="eastAsia"/>
          <w:sz w:val="22"/>
          <w:szCs w:val="22"/>
        </w:rPr>
        <w:t>取組をアピールするチャンスでもあ</w:t>
      </w:r>
      <w:r w:rsidR="00BF5C25" w:rsidRPr="00A63AFC">
        <w:rPr>
          <w:rFonts w:ascii="ＭＳ 明朝" w:eastAsia="ＭＳ 明朝" w:hAnsi="ＭＳ 明朝" w:hint="eastAsia"/>
          <w:sz w:val="22"/>
          <w:szCs w:val="22"/>
        </w:rPr>
        <w:t>ります</w:t>
      </w:r>
      <w:r w:rsidR="00736FE8" w:rsidRPr="00A63AFC">
        <w:rPr>
          <w:rFonts w:ascii="ＭＳ 明朝" w:eastAsia="ＭＳ 明朝" w:hAnsi="ＭＳ 明朝" w:hint="eastAsia"/>
          <w:sz w:val="22"/>
          <w:szCs w:val="22"/>
        </w:rPr>
        <w:t>。</w:t>
      </w:r>
      <w:r w:rsidRPr="00A63AFC">
        <w:rPr>
          <w:rFonts w:ascii="ＭＳ 明朝" w:eastAsia="ＭＳ 明朝" w:hAnsi="ＭＳ 明朝" w:hint="eastAsia"/>
          <w:sz w:val="22"/>
          <w:szCs w:val="22"/>
        </w:rPr>
        <w:t>貴団体におかれましては、この機会に会員企業様へのデータ整備の呼びかけや、業界団体としてのデータ整備について一考していただけますと幸いです。</w:t>
      </w:r>
      <w:r w:rsidR="00736FE8" w:rsidRPr="00A63AFC">
        <w:rPr>
          <w:rFonts w:ascii="ＭＳ 明朝" w:eastAsia="ＭＳ 明朝" w:hAnsi="ＭＳ 明朝" w:hint="eastAsia"/>
          <w:sz w:val="22"/>
          <w:szCs w:val="22"/>
        </w:rPr>
        <w:t>建材・設備の</w:t>
      </w:r>
      <w:r w:rsidR="00736FE8" w:rsidRPr="00A63AFC">
        <w:rPr>
          <w:rFonts w:ascii="ＭＳ 明朝" w:eastAsia="ＭＳ 明朝" w:hAnsi="ＭＳ 明朝"/>
          <w:sz w:val="22"/>
          <w:szCs w:val="22"/>
        </w:rPr>
        <w:t>CO2排出量のデータ</w:t>
      </w:r>
      <w:r w:rsidR="00A3722F" w:rsidRPr="00A63AFC">
        <w:rPr>
          <w:rFonts w:ascii="ＭＳ 明朝" w:eastAsia="ＭＳ 明朝" w:hAnsi="ＭＳ 明朝" w:hint="eastAsia"/>
          <w:sz w:val="22"/>
          <w:szCs w:val="22"/>
        </w:rPr>
        <w:t>（原単位）</w:t>
      </w:r>
      <w:r w:rsidR="00736FE8" w:rsidRPr="00A63AFC">
        <w:rPr>
          <w:rFonts w:ascii="ＭＳ 明朝" w:eastAsia="ＭＳ 明朝" w:hAnsi="ＭＳ 明朝" w:hint="eastAsia"/>
          <w:sz w:val="22"/>
          <w:szCs w:val="22"/>
        </w:rPr>
        <w:t>整備について、補助</w:t>
      </w:r>
      <w:r w:rsidR="00736FE8" w:rsidRPr="009D61BF">
        <w:rPr>
          <w:rFonts w:ascii="ＭＳ 明朝" w:eastAsia="ＭＳ 明朝" w:hAnsi="ＭＳ 明朝" w:hint="eastAsia"/>
          <w:sz w:val="22"/>
          <w:szCs w:val="22"/>
        </w:rPr>
        <w:t>金</w:t>
      </w:r>
      <w:r w:rsidR="00F26F74" w:rsidRPr="009D61BF">
        <w:rPr>
          <w:rFonts w:ascii="ＭＳ 明朝" w:eastAsia="ＭＳ 明朝" w:hAnsi="ＭＳ 明朝" w:hint="eastAsia"/>
          <w:sz w:val="22"/>
          <w:szCs w:val="22"/>
        </w:rPr>
        <w:t>（参考</w:t>
      </w:r>
      <w:r w:rsidR="00754174">
        <w:rPr>
          <w:rFonts w:ascii="ＭＳ 明朝" w:eastAsia="ＭＳ 明朝" w:hAnsi="ＭＳ 明朝" w:hint="eastAsia"/>
          <w:sz w:val="22"/>
          <w:szCs w:val="22"/>
        </w:rPr>
        <w:t>４</w:t>
      </w:r>
      <w:r w:rsidR="00F26F74" w:rsidRPr="009D61BF">
        <w:rPr>
          <w:rFonts w:ascii="ＭＳ 明朝" w:eastAsia="ＭＳ 明朝" w:hAnsi="ＭＳ 明朝" w:hint="eastAsia"/>
          <w:sz w:val="22"/>
          <w:szCs w:val="22"/>
        </w:rPr>
        <w:t>）</w:t>
      </w:r>
      <w:r w:rsidR="00971127" w:rsidRPr="00A63AFC">
        <w:rPr>
          <w:rFonts w:ascii="ＭＳ 明朝" w:eastAsia="ＭＳ 明朝" w:hAnsi="ＭＳ 明朝" w:hint="eastAsia"/>
          <w:sz w:val="22"/>
          <w:szCs w:val="22"/>
        </w:rPr>
        <w:t>も</w:t>
      </w:r>
      <w:r w:rsidR="00736FE8" w:rsidRPr="00A63AFC">
        <w:rPr>
          <w:rFonts w:ascii="ＭＳ 明朝" w:eastAsia="ＭＳ 明朝" w:hAnsi="ＭＳ 明朝" w:hint="eastAsia"/>
          <w:sz w:val="22"/>
          <w:szCs w:val="22"/>
        </w:rPr>
        <w:t>用意</w:t>
      </w:r>
      <w:r w:rsidR="00971127" w:rsidRPr="00A63AFC">
        <w:rPr>
          <w:rFonts w:ascii="ＭＳ 明朝" w:eastAsia="ＭＳ 明朝" w:hAnsi="ＭＳ 明朝" w:hint="eastAsia"/>
          <w:sz w:val="22"/>
          <w:szCs w:val="22"/>
        </w:rPr>
        <w:t>しておりますので</w:t>
      </w:r>
      <w:r w:rsidR="00736FE8" w:rsidRPr="00A63AFC">
        <w:rPr>
          <w:rFonts w:ascii="ＭＳ 明朝" w:eastAsia="ＭＳ 明朝" w:hAnsi="ＭＳ 明朝" w:hint="eastAsia"/>
          <w:sz w:val="22"/>
          <w:szCs w:val="22"/>
        </w:rPr>
        <w:t>、積極的にご活用頂ければ幸い</w:t>
      </w:r>
      <w:r w:rsidR="00BF5C25" w:rsidRPr="00A63AFC">
        <w:rPr>
          <w:rFonts w:ascii="ＭＳ 明朝" w:eastAsia="ＭＳ 明朝" w:hAnsi="ＭＳ 明朝" w:hint="eastAsia"/>
          <w:sz w:val="22"/>
          <w:szCs w:val="22"/>
        </w:rPr>
        <w:t>です</w:t>
      </w:r>
      <w:r w:rsidR="00736FE8" w:rsidRPr="00A63AFC">
        <w:rPr>
          <w:rFonts w:ascii="ＭＳ 明朝" w:eastAsia="ＭＳ 明朝" w:hAnsi="ＭＳ 明朝" w:hint="eastAsia"/>
          <w:sz w:val="22"/>
          <w:szCs w:val="22"/>
        </w:rPr>
        <w:t>。</w:t>
      </w:r>
    </w:p>
    <w:p w14:paraId="5B530BD3" w14:textId="4CC3B2DE" w:rsidR="00971127" w:rsidRPr="00A63AFC" w:rsidRDefault="00971127" w:rsidP="002E3867">
      <w:pPr>
        <w:widowControl/>
        <w:snapToGrid w:val="0"/>
        <w:spacing w:line="320" w:lineRule="exact"/>
        <w:ind w:leftChars="68" w:left="143" w:firstLineChars="100" w:firstLine="220"/>
        <w:jc w:val="left"/>
        <w:rPr>
          <w:rFonts w:ascii="ＭＳ 明朝" w:eastAsia="ＭＳ 明朝" w:hAnsi="ＭＳ 明朝"/>
          <w:sz w:val="22"/>
          <w:szCs w:val="22"/>
        </w:rPr>
      </w:pPr>
      <w:r w:rsidRPr="00A63AFC">
        <w:rPr>
          <w:rFonts w:ascii="ＭＳ 明朝" w:eastAsia="ＭＳ 明朝" w:hAnsi="ＭＳ 明朝" w:hint="eastAsia"/>
          <w:sz w:val="22"/>
          <w:szCs w:val="22"/>
        </w:rPr>
        <w:t>また、</w:t>
      </w:r>
      <w:r w:rsidR="00E9705C">
        <w:rPr>
          <w:rFonts w:ascii="ＭＳ 明朝" w:eastAsia="ＭＳ 明朝" w:hAnsi="ＭＳ 明朝" w:hint="eastAsia"/>
          <w:sz w:val="22"/>
          <w:szCs w:val="22"/>
        </w:rPr>
        <w:t>建築物のLCCO2評価制度</w:t>
      </w:r>
      <w:r w:rsidR="00523C0C" w:rsidRPr="00A63AFC">
        <w:rPr>
          <w:rFonts w:ascii="ＭＳ 明朝" w:eastAsia="ＭＳ 明朝" w:hAnsi="ＭＳ 明朝" w:hint="eastAsia"/>
          <w:sz w:val="22"/>
          <w:szCs w:val="22"/>
        </w:rPr>
        <w:t>に関する説明会を</w:t>
      </w:r>
      <w:r w:rsidR="00A913D1">
        <w:rPr>
          <w:rFonts w:ascii="ＭＳ 明朝" w:eastAsia="ＭＳ 明朝" w:hAnsi="ＭＳ 明朝" w:hint="eastAsia"/>
          <w:sz w:val="22"/>
          <w:szCs w:val="22"/>
        </w:rPr>
        <w:t>オンラインで</w:t>
      </w:r>
      <w:r w:rsidR="00523C0C" w:rsidRPr="00A63AFC">
        <w:rPr>
          <w:rFonts w:ascii="ＭＳ 明朝" w:eastAsia="ＭＳ 明朝" w:hAnsi="ＭＳ 明朝" w:hint="eastAsia"/>
          <w:sz w:val="22"/>
          <w:szCs w:val="22"/>
        </w:rPr>
        <w:t>開催します</w:t>
      </w:r>
      <w:r w:rsidR="003274A9" w:rsidRPr="00A63AFC">
        <w:rPr>
          <w:rFonts w:ascii="ＭＳ 明朝" w:eastAsia="ＭＳ 明朝" w:hAnsi="ＭＳ 明朝" w:hint="eastAsia"/>
          <w:sz w:val="22"/>
          <w:szCs w:val="22"/>
        </w:rPr>
        <w:t>（詳細につきましては改めてご連絡いたします）。ご不明点等がございましたら、下記問合せ先までご連絡ください。</w:t>
      </w:r>
    </w:p>
    <w:p w14:paraId="00427216" w14:textId="77777777" w:rsidR="00A3722F" w:rsidRDefault="00A3722F" w:rsidP="00A3722F">
      <w:pPr>
        <w:pStyle w:val="a1"/>
        <w:rPr>
          <w:sz w:val="22"/>
          <w:szCs w:val="22"/>
        </w:rPr>
      </w:pPr>
    </w:p>
    <w:p w14:paraId="7C16F466" w14:textId="5F1A9F2B" w:rsidR="00E8528D" w:rsidRPr="00A058FA" w:rsidRDefault="00E8528D" w:rsidP="00A3722F">
      <w:pPr>
        <w:pStyle w:val="a1"/>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説明会のご案内</w:t>
      </w:r>
    </w:p>
    <w:p w14:paraId="0ED5D7E2" w14:textId="1B590F83" w:rsidR="0031368A" w:rsidRDefault="00F462FD" w:rsidP="0031368A">
      <w:pPr>
        <w:pStyle w:val="a1"/>
        <w:ind w:left="220" w:hangingChars="100" w:hanging="220"/>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※当日ご覧いただけなかった場合、</w:t>
      </w:r>
      <w:r w:rsidR="00FB2BF0" w:rsidRPr="00A058FA">
        <w:rPr>
          <w:rFonts w:asciiTheme="minorEastAsia" w:eastAsiaTheme="minorEastAsia" w:hAnsiTheme="minorEastAsia" w:hint="eastAsia"/>
          <w:sz w:val="22"/>
          <w:szCs w:val="22"/>
        </w:rPr>
        <w:t>YouTubeに当日の動画を掲載します。視聴用URLは後日メールにてご案内いたします。</w:t>
      </w:r>
    </w:p>
    <w:p w14:paraId="58317071" w14:textId="020D9D9A" w:rsidR="0031368A" w:rsidRDefault="00CF5339" w:rsidP="00077D9A">
      <w:pPr>
        <w:pStyle w:val="a1"/>
        <w:tabs>
          <w:tab w:val="left" w:pos="2835"/>
        </w:tabs>
        <w:ind w:left="220"/>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開催日時</w:t>
      </w:r>
      <w:r w:rsidR="0031368A">
        <w:rPr>
          <w:rFonts w:asciiTheme="minorEastAsia" w:eastAsiaTheme="minorEastAsia" w:hAnsiTheme="minorEastAsia"/>
          <w:sz w:val="22"/>
          <w:szCs w:val="22"/>
        </w:rPr>
        <w:tab/>
      </w:r>
      <w:r w:rsidRPr="00A058FA">
        <w:rPr>
          <w:rFonts w:asciiTheme="minorEastAsia" w:eastAsiaTheme="minorEastAsia" w:hAnsiTheme="minorEastAsia" w:hint="eastAsia"/>
          <w:sz w:val="22"/>
          <w:szCs w:val="22"/>
        </w:rPr>
        <w:t>：</w:t>
      </w:r>
      <w:r w:rsidR="00DB2ADB" w:rsidRPr="00A058FA">
        <w:rPr>
          <w:rFonts w:asciiTheme="minorEastAsia" w:eastAsiaTheme="minorEastAsia" w:hAnsiTheme="minorEastAsia" w:hint="eastAsia"/>
          <w:sz w:val="22"/>
          <w:szCs w:val="22"/>
        </w:rPr>
        <w:t>１２</w:t>
      </w:r>
      <w:r w:rsidRPr="00A058FA">
        <w:rPr>
          <w:rFonts w:asciiTheme="minorEastAsia" w:eastAsiaTheme="minorEastAsia" w:hAnsiTheme="minorEastAsia" w:hint="eastAsia"/>
          <w:sz w:val="22"/>
          <w:szCs w:val="22"/>
        </w:rPr>
        <w:t>月</w:t>
      </w:r>
      <w:r w:rsidR="00DB2ADB" w:rsidRPr="00A058FA">
        <w:rPr>
          <w:rFonts w:asciiTheme="minorEastAsia" w:eastAsiaTheme="minorEastAsia" w:hAnsiTheme="minorEastAsia" w:hint="eastAsia"/>
          <w:sz w:val="22"/>
          <w:szCs w:val="22"/>
        </w:rPr>
        <w:t>９</w:t>
      </w:r>
      <w:r w:rsidRPr="00A058FA">
        <w:rPr>
          <w:rFonts w:asciiTheme="minorEastAsia" w:eastAsiaTheme="minorEastAsia" w:hAnsiTheme="minorEastAsia" w:hint="eastAsia"/>
          <w:sz w:val="22"/>
          <w:szCs w:val="22"/>
        </w:rPr>
        <w:t>日</w:t>
      </w:r>
      <w:r w:rsidR="00693000" w:rsidRPr="00A058FA">
        <w:rPr>
          <w:rFonts w:asciiTheme="minorEastAsia" w:eastAsiaTheme="minorEastAsia" w:hAnsiTheme="minorEastAsia" w:hint="eastAsia"/>
          <w:sz w:val="22"/>
          <w:szCs w:val="22"/>
        </w:rPr>
        <w:t>（火）</w:t>
      </w:r>
      <w:r w:rsidR="00DB2ADB" w:rsidRPr="00A058FA">
        <w:rPr>
          <w:rFonts w:asciiTheme="minorEastAsia" w:eastAsiaTheme="minorEastAsia" w:hAnsiTheme="minorEastAsia" w:hint="eastAsia"/>
          <w:sz w:val="22"/>
          <w:szCs w:val="22"/>
        </w:rPr>
        <w:t>１１</w:t>
      </w:r>
      <w:r w:rsidRPr="00A058FA">
        <w:rPr>
          <w:rFonts w:asciiTheme="minorEastAsia" w:eastAsiaTheme="minorEastAsia" w:hAnsiTheme="minorEastAsia" w:hint="eastAsia"/>
          <w:sz w:val="22"/>
          <w:szCs w:val="22"/>
        </w:rPr>
        <w:t>時</w:t>
      </w:r>
      <w:r w:rsidR="00DB2ADB" w:rsidRPr="00A058FA">
        <w:rPr>
          <w:rFonts w:asciiTheme="minorEastAsia" w:eastAsiaTheme="minorEastAsia" w:hAnsiTheme="minorEastAsia" w:hint="eastAsia"/>
          <w:sz w:val="22"/>
          <w:szCs w:val="22"/>
        </w:rPr>
        <w:t>００</w:t>
      </w:r>
      <w:r w:rsidRPr="00A058FA">
        <w:rPr>
          <w:rFonts w:asciiTheme="minorEastAsia" w:eastAsiaTheme="minorEastAsia" w:hAnsiTheme="minorEastAsia" w:hint="eastAsia"/>
          <w:sz w:val="22"/>
          <w:szCs w:val="22"/>
        </w:rPr>
        <w:t>分～</w:t>
      </w:r>
      <w:r w:rsidR="00DB2ADB" w:rsidRPr="00A058FA">
        <w:rPr>
          <w:rFonts w:asciiTheme="minorEastAsia" w:eastAsiaTheme="minorEastAsia" w:hAnsiTheme="minorEastAsia" w:hint="eastAsia"/>
          <w:sz w:val="22"/>
          <w:szCs w:val="22"/>
        </w:rPr>
        <w:t>１１</w:t>
      </w:r>
      <w:r w:rsidRPr="00A058FA">
        <w:rPr>
          <w:rFonts w:asciiTheme="minorEastAsia" w:eastAsiaTheme="minorEastAsia" w:hAnsiTheme="minorEastAsia" w:hint="eastAsia"/>
          <w:sz w:val="22"/>
          <w:szCs w:val="22"/>
        </w:rPr>
        <w:t>時</w:t>
      </w:r>
      <w:r w:rsidR="00DB2ADB" w:rsidRPr="00A058FA">
        <w:rPr>
          <w:rFonts w:asciiTheme="minorEastAsia" w:eastAsiaTheme="minorEastAsia" w:hAnsiTheme="minorEastAsia" w:hint="eastAsia"/>
          <w:sz w:val="22"/>
          <w:szCs w:val="22"/>
        </w:rPr>
        <w:t>３０</w:t>
      </w:r>
      <w:r w:rsidRPr="00A058FA">
        <w:rPr>
          <w:rFonts w:asciiTheme="minorEastAsia" w:eastAsiaTheme="minorEastAsia" w:hAnsiTheme="minorEastAsia" w:hint="eastAsia"/>
          <w:sz w:val="22"/>
          <w:szCs w:val="22"/>
        </w:rPr>
        <w:t>分</w:t>
      </w:r>
    </w:p>
    <w:p w14:paraId="5E464B7B" w14:textId="4EB3648C" w:rsidR="0031368A" w:rsidRDefault="00CF5339" w:rsidP="00077D9A">
      <w:pPr>
        <w:pStyle w:val="a1"/>
        <w:tabs>
          <w:tab w:val="left" w:pos="2835"/>
        </w:tabs>
        <w:ind w:left="220"/>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オンラインURL</w:t>
      </w:r>
      <w:r w:rsidR="00CB15E3" w:rsidRPr="00A058FA">
        <w:rPr>
          <w:rFonts w:asciiTheme="minorEastAsia" w:eastAsiaTheme="minorEastAsia" w:hAnsiTheme="minorEastAsia" w:hint="eastAsia"/>
          <w:sz w:val="22"/>
          <w:szCs w:val="22"/>
        </w:rPr>
        <w:t>（Teams）</w:t>
      </w:r>
      <w:r w:rsidR="0031368A">
        <w:rPr>
          <w:rFonts w:asciiTheme="minorEastAsia" w:eastAsiaTheme="minorEastAsia" w:hAnsiTheme="minorEastAsia"/>
          <w:sz w:val="22"/>
          <w:szCs w:val="22"/>
        </w:rPr>
        <w:tab/>
      </w:r>
      <w:r w:rsidRPr="00A058FA">
        <w:rPr>
          <w:rFonts w:asciiTheme="minorEastAsia" w:eastAsiaTheme="minorEastAsia" w:hAnsiTheme="minorEastAsia" w:hint="eastAsia"/>
          <w:sz w:val="22"/>
          <w:szCs w:val="22"/>
        </w:rPr>
        <w:t>：</w:t>
      </w:r>
      <w:hyperlink r:id="rId11" w:tgtFrame="_blank" w:tooltip="Meeting join link" w:history="1">
        <w:r w:rsidR="00CB15E3" w:rsidRPr="00A058FA">
          <w:rPr>
            <w:rStyle w:val="af6"/>
            <w:rFonts w:asciiTheme="minorEastAsia" w:eastAsiaTheme="minorEastAsia" w:hAnsiTheme="minorEastAsia" w:hint="eastAsia"/>
            <w:b/>
            <w:bCs/>
            <w:sz w:val="22"/>
            <w:szCs w:val="22"/>
          </w:rPr>
          <w:t>今すぐ会議に参加する</w:t>
        </w:r>
      </w:hyperlink>
      <w:r w:rsidR="00CB15E3" w:rsidRPr="00A058FA">
        <w:rPr>
          <w:rFonts w:asciiTheme="minorEastAsia" w:eastAsiaTheme="minorEastAsia" w:hAnsiTheme="minorEastAsia"/>
          <w:sz w:val="22"/>
          <w:szCs w:val="22"/>
        </w:rPr>
        <w:t xml:space="preserve"> </w:t>
      </w:r>
    </w:p>
    <w:p w14:paraId="0FF819B9" w14:textId="145F03FB" w:rsidR="0031368A" w:rsidRDefault="00CB15E3" w:rsidP="00077D9A">
      <w:pPr>
        <w:pStyle w:val="a1"/>
        <w:tabs>
          <w:tab w:val="left" w:pos="2835"/>
        </w:tabs>
        <w:ind w:left="220"/>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会議</w:t>
      </w:r>
      <w:r w:rsidRPr="00A058FA">
        <w:rPr>
          <w:rFonts w:asciiTheme="minorEastAsia" w:eastAsiaTheme="minorEastAsia" w:hAnsiTheme="minorEastAsia"/>
          <w:sz w:val="22"/>
          <w:szCs w:val="22"/>
        </w:rPr>
        <w:t xml:space="preserve"> ID</w:t>
      </w:r>
      <w:r w:rsidR="00B424E1">
        <w:rPr>
          <w:rFonts w:asciiTheme="minorEastAsia" w:eastAsiaTheme="minorEastAsia" w:hAnsiTheme="minorEastAsia"/>
          <w:sz w:val="22"/>
          <w:szCs w:val="22"/>
        </w:rPr>
        <w:tab/>
      </w:r>
      <w:r w:rsidR="00B424E1">
        <w:rPr>
          <w:rFonts w:asciiTheme="minorEastAsia" w:eastAsiaTheme="minorEastAsia" w:hAnsiTheme="minorEastAsia" w:hint="eastAsia"/>
          <w:sz w:val="22"/>
          <w:szCs w:val="22"/>
        </w:rPr>
        <w:t>：</w:t>
      </w:r>
      <w:r w:rsidRPr="00A058FA">
        <w:rPr>
          <w:rFonts w:asciiTheme="minorEastAsia" w:eastAsiaTheme="minorEastAsia" w:hAnsiTheme="minorEastAsia"/>
          <w:sz w:val="22"/>
          <w:szCs w:val="22"/>
        </w:rPr>
        <w:t xml:space="preserve">487 969 817 020 69 </w:t>
      </w:r>
    </w:p>
    <w:p w14:paraId="32EDFF60" w14:textId="543A7A48" w:rsidR="003274A9" w:rsidRPr="00A058FA" w:rsidRDefault="00CB15E3" w:rsidP="00077D9A">
      <w:pPr>
        <w:pStyle w:val="a1"/>
        <w:tabs>
          <w:tab w:val="left" w:pos="2835"/>
        </w:tabs>
        <w:ind w:left="220"/>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パスコード</w:t>
      </w:r>
      <w:r w:rsidR="00B424E1">
        <w:rPr>
          <w:rFonts w:asciiTheme="minorEastAsia" w:eastAsiaTheme="minorEastAsia" w:hAnsiTheme="minorEastAsia"/>
          <w:sz w:val="22"/>
          <w:szCs w:val="22"/>
        </w:rPr>
        <w:tab/>
      </w:r>
      <w:r w:rsidR="00B424E1">
        <w:rPr>
          <w:rFonts w:asciiTheme="minorEastAsia" w:eastAsiaTheme="minorEastAsia" w:hAnsiTheme="minorEastAsia" w:hint="eastAsia"/>
          <w:sz w:val="22"/>
          <w:szCs w:val="22"/>
        </w:rPr>
        <w:t>：</w:t>
      </w:r>
      <w:r w:rsidRPr="00A058FA">
        <w:rPr>
          <w:rFonts w:asciiTheme="minorEastAsia" w:eastAsiaTheme="minorEastAsia" w:hAnsiTheme="minorEastAsia"/>
          <w:sz w:val="22"/>
          <w:szCs w:val="22"/>
        </w:rPr>
        <w:t xml:space="preserve">jz2wg79z </w:t>
      </w:r>
    </w:p>
    <w:p w14:paraId="6637581B" w14:textId="77777777" w:rsidR="004D13A9" w:rsidRPr="00077D9A" w:rsidRDefault="004D13A9" w:rsidP="0031368A">
      <w:pPr>
        <w:pStyle w:val="a1"/>
        <w:rPr>
          <w:sz w:val="22"/>
          <w:szCs w:val="22"/>
        </w:rPr>
      </w:pPr>
    </w:p>
    <w:p w14:paraId="5DE3FA23" w14:textId="3446CB20" w:rsidR="006837AB" w:rsidRPr="00A63AFC" w:rsidRDefault="006837AB" w:rsidP="00077D9A">
      <w:pPr>
        <w:widowControl/>
        <w:tabs>
          <w:tab w:val="left" w:pos="1134"/>
        </w:tabs>
        <w:ind w:firstLineChars="100" w:firstLine="220"/>
        <w:jc w:val="left"/>
        <w:rPr>
          <w:rFonts w:ascii="ＭＳ 明朝" w:eastAsia="ＭＳ 明朝" w:hAnsi="ＭＳ 明朝"/>
          <w:sz w:val="22"/>
          <w:szCs w:val="22"/>
        </w:rPr>
      </w:pPr>
      <w:r w:rsidRPr="00A63AFC">
        <w:rPr>
          <w:rFonts w:ascii="ＭＳ 明朝" w:eastAsia="ＭＳ 明朝" w:hAnsi="ＭＳ 明朝" w:hint="eastAsia"/>
          <w:sz w:val="22"/>
          <w:szCs w:val="22"/>
        </w:rPr>
        <w:t>問合せ先</w:t>
      </w:r>
      <w:r w:rsidR="00077D9A">
        <w:rPr>
          <w:rFonts w:ascii="ＭＳ 明朝" w:eastAsia="ＭＳ 明朝" w:hAnsi="ＭＳ 明朝"/>
          <w:sz w:val="22"/>
          <w:szCs w:val="22"/>
        </w:rPr>
        <w:tab/>
      </w:r>
      <w:r w:rsidRPr="00A63AFC">
        <w:rPr>
          <w:rFonts w:ascii="ＭＳ 明朝" w:eastAsia="ＭＳ 明朝" w:hAnsi="ＭＳ 明朝" w:hint="eastAsia"/>
          <w:sz w:val="22"/>
          <w:szCs w:val="22"/>
        </w:rPr>
        <w:t xml:space="preserve">：経済産業省　</w:t>
      </w:r>
      <w:r w:rsidR="00B61094">
        <w:rPr>
          <w:rFonts w:ascii="ＭＳ 明朝" w:eastAsia="ＭＳ 明朝" w:hAnsi="ＭＳ 明朝" w:hint="eastAsia"/>
          <w:sz w:val="22"/>
          <w:szCs w:val="22"/>
        </w:rPr>
        <w:t>製造産業</w:t>
      </w:r>
      <w:r w:rsidRPr="00A63AFC">
        <w:rPr>
          <w:rFonts w:ascii="ＭＳ 明朝" w:eastAsia="ＭＳ 明朝" w:hAnsi="ＭＳ 明朝" w:hint="eastAsia"/>
          <w:sz w:val="22"/>
          <w:szCs w:val="22"/>
        </w:rPr>
        <w:t xml:space="preserve">局　</w:t>
      </w:r>
      <w:r w:rsidR="00B61094">
        <w:rPr>
          <w:rFonts w:ascii="ＭＳ 明朝" w:eastAsia="ＭＳ 明朝" w:hAnsi="ＭＳ 明朝" w:hint="eastAsia"/>
          <w:sz w:val="22"/>
          <w:szCs w:val="22"/>
        </w:rPr>
        <w:t>産業機械</w:t>
      </w:r>
      <w:r w:rsidRPr="00A63AFC">
        <w:rPr>
          <w:rFonts w:ascii="ＭＳ 明朝" w:eastAsia="ＭＳ 明朝" w:hAnsi="ＭＳ 明朝" w:hint="eastAsia"/>
          <w:sz w:val="22"/>
          <w:szCs w:val="22"/>
        </w:rPr>
        <w:t>課</w:t>
      </w:r>
      <w:r w:rsidR="003274A9" w:rsidRPr="00A63AFC">
        <w:rPr>
          <w:rFonts w:ascii="ＭＳ 明朝" w:eastAsia="ＭＳ 明朝" w:hAnsi="ＭＳ 明朝" w:hint="eastAsia"/>
          <w:sz w:val="22"/>
          <w:szCs w:val="22"/>
        </w:rPr>
        <w:t xml:space="preserve">　（担当：</w:t>
      </w:r>
      <w:r w:rsidR="00B61094">
        <w:rPr>
          <w:rFonts w:ascii="ＭＳ 明朝" w:eastAsia="ＭＳ 明朝" w:hAnsi="ＭＳ 明朝" w:hint="eastAsia"/>
          <w:sz w:val="22"/>
          <w:szCs w:val="22"/>
        </w:rPr>
        <w:t>是安、山口</w:t>
      </w:r>
      <w:r w:rsidR="003274A9" w:rsidRPr="00A63AFC">
        <w:rPr>
          <w:rFonts w:ascii="ＭＳ 明朝" w:eastAsia="ＭＳ 明朝" w:hAnsi="ＭＳ 明朝" w:hint="eastAsia"/>
          <w:sz w:val="22"/>
          <w:szCs w:val="22"/>
        </w:rPr>
        <w:t>）</w:t>
      </w:r>
    </w:p>
    <w:p w14:paraId="1605D056" w14:textId="14C8E0BB" w:rsidR="00B61094" w:rsidRDefault="00B61094" w:rsidP="00077D9A">
      <w:pPr>
        <w:widowControl/>
        <w:tabs>
          <w:tab w:val="left" w:pos="1134"/>
        </w:tabs>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TEL：03-3501-1691</w:t>
      </w:r>
    </w:p>
    <w:p w14:paraId="7B389652" w14:textId="617052B5" w:rsidR="00111110" w:rsidRDefault="006837AB" w:rsidP="00B61094">
      <w:pPr>
        <w:widowControl/>
        <w:tabs>
          <w:tab w:val="left" w:pos="908"/>
        </w:tabs>
        <w:ind w:firstLineChars="100" w:firstLine="220"/>
        <w:jc w:val="left"/>
        <w:rPr>
          <w:rFonts w:ascii="ＭＳ 明朝" w:eastAsia="ＭＳ 明朝" w:hAnsi="ＭＳ 明朝"/>
          <w:sz w:val="22"/>
          <w:szCs w:val="22"/>
        </w:rPr>
      </w:pPr>
      <w:r w:rsidRPr="00A63AFC">
        <w:rPr>
          <w:rFonts w:ascii="ＭＳ 明朝" w:eastAsia="ＭＳ 明朝" w:hAnsi="ＭＳ 明朝"/>
          <w:sz w:val="22"/>
          <w:szCs w:val="22"/>
        </w:rPr>
        <w:t>E-mail</w:t>
      </w:r>
      <w:r w:rsidR="00077D9A">
        <w:rPr>
          <w:rFonts w:ascii="ＭＳ 明朝" w:eastAsia="ＭＳ 明朝" w:hAnsi="ＭＳ 明朝"/>
          <w:sz w:val="22"/>
          <w:szCs w:val="22"/>
        </w:rPr>
        <w:tab/>
      </w:r>
      <w:r w:rsidRPr="00A63AFC">
        <w:rPr>
          <w:rFonts w:ascii="ＭＳ 明朝" w:eastAsia="ＭＳ 明朝" w:hAnsi="ＭＳ 明朝" w:hint="eastAsia"/>
          <w:sz w:val="22"/>
          <w:szCs w:val="22"/>
        </w:rPr>
        <w:t>：</w:t>
      </w:r>
      <w:hyperlink r:id="rId12" w:history="1">
        <w:r w:rsidR="00111110" w:rsidRPr="007B1A7C">
          <w:rPr>
            <w:rStyle w:val="af6"/>
            <w:rFonts w:ascii="ＭＳ 明朝" w:eastAsia="ＭＳ 明朝" w:hAnsi="ＭＳ 明朝"/>
            <w:sz w:val="22"/>
            <w:szCs w:val="22"/>
          </w:rPr>
          <w:t>bzl-sankika-uketsuke@meti.go.jp</w:t>
        </w:r>
      </w:hyperlink>
    </w:p>
    <w:p w14:paraId="0E000130" w14:textId="2E292336" w:rsidR="006837AB" w:rsidRDefault="00111110" w:rsidP="00B61094">
      <w:pPr>
        <w:widowControl/>
        <w:tabs>
          <w:tab w:val="left" w:pos="908"/>
        </w:tabs>
        <w:ind w:firstLineChars="100" w:firstLine="220"/>
        <w:jc w:val="left"/>
        <w:rPr>
          <w:rFonts w:ascii="ＭＳ 明朝" w:eastAsia="ＭＳ 明朝" w:hAnsi="ＭＳ 明朝"/>
          <w:sz w:val="22"/>
          <w:szCs w:val="22"/>
        </w:rPr>
      </w:pPr>
      <w:r>
        <w:rPr>
          <w:rFonts w:ascii="ＭＳ 明朝" w:eastAsia="ＭＳ 明朝" w:hAnsi="ＭＳ 明朝"/>
          <w:sz w:val="22"/>
          <w:szCs w:val="22"/>
        </w:rPr>
        <w:t xml:space="preserve"> </w:t>
      </w:r>
    </w:p>
    <w:p w14:paraId="55101182" w14:textId="77777777" w:rsidR="00B61094" w:rsidRPr="00B61094" w:rsidRDefault="00B61094" w:rsidP="00077D9A">
      <w:pPr>
        <w:widowControl/>
        <w:tabs>
          <w:tab w:val="left" w:pos="1134"/>
        </w:tabs>
        <w:ind w:firstLineChars="100" w:firstLine="220"/>
        <w:jc w:val="left"/>
        <w:rPr>
          <w:rFonts w:ascii="ＭＳ 明朝" w:eastAsia="ＭＳ 明朝" w:hAnsi="ＭＳ 明朝"/>
          <w:sz w:val="22"/>
          <w:szCs w:val="22"/>
        </w:rPr>
      </w:pPr>
    </w:p>
    <w:p w14:paraId="41EE3DB8" w14:textId="77777777" w:rsidR="006837AB" w:rsidRPr="00FB018E" w:rsidRDefault="006837AB" w:rsidP="00A3722F">
      <w:pPr>
        <w:pStyle w:val="a1"/>
      </w:pPr>
    </w:p>
    <w:p w14:paraId="2504CBBD" w14:textId="77777777" w:rsidR="003274A9" w:rsidRDefault="003274A9" w:rsidP="00E7124C">
      <w:pPr>
        <w:pStyle w:val="a1"/>
        <w:rPr>
          <w:sz w:val="22"/>
          <w:szCs w:val="22"/>
        </w:rPr>
      </w:pPr>
      <w:r>
        <w:rPr>
          <w:sz w:val="22"/>
          <w:szCs w:val="22"/>
        </w:rPr>
        <w:br w:type="page"/>
      </w:r>
    </w:p>
    <w:p w14:paraId="34484974" w14:textId="3F1BB53D" w:rsidR="00E7124C" w:rsidRPr="002E3867" w:rsidRDefault="00E043D2" w:rsidP="00E7124C">
      <w:pPr>
        <w:pStyle w:val="a1"/>
        <w:rPr>
          <w:rFonts w:eastAsia="ＭＳ 明朝"/>
          <w:sz w:val="22"/>
          <w:szCs w:val="22"/>
        </w:rPr>
      </w:pPr>
      <w:r w:rsidRPr="00A63AFC">
        <w:rPr>
          <w:rFonts w:asciiTheme="minorEastAsia" w:eastAsiaTheme="minorEastAsia" w:hAnsiTheme="minorEastAsia"/>
          <w:sz w:val="22"/>
          <w:szCs w:val="22"/>
        </w:rPr>
        <w:lastRenderedPageBreak/>
        <w:t>(</w:t>
      </w:r>
      <w:r w:rsidR="00660A7B" w:rsidRPr="00A63AFC">
        <w:rPr>
          <w:rFonts w:asciiTheme="minorEastAsia" w:eastAsiaTheme="minorEastAsia" w:hAnsiTheme="minorEastAsia" w:hint="eastAsia"/>
          <w:sz w:val="22"/>
          <w:szCs w:val="22"/>
        </w:rPr>
        <w:t>参考</w:t>
      </w:r>
      <w:r w:rsidRPr="00A63AFC">
        <w:rPr>
          <w:rFonts w:asciiTheme="minorEastAsia" w:eastAsiaTheme="minorEastAsia" w:hAnsiTheme="minorEastAsia"/>
          <w:sz w:val="22"/>
          <w:szCs w:val="22"/>
        </w:rPr>
        <w:t xml:space="preserve">1) </w:t>
      </w:r>
      <w:r w:rsidR="00E7124C" w:rsidRPr="002E3867">
        <w:rPr>
          <w:rFonts w:eastAsia="ＭＳ 明朝" w:hint="eastAsia"/>
          <w:sz w:val="22"/>
          <w:szCs w:val="22"/>
        </w:rPr>
        <w:t>建築物のライフサイクルカーボンの削減に向けた取組の推進に係る基本構想</w:t>
      </w:r>
    </w:p>
    <w:p w14:paraId="5436B3CB" w14:textId="77777777" w:rsidR="00E7124C" w:rsidRPr="002E3867" w:rsidRDefault="00E7124C" w:rsidP="002E3867">
      <w:pPr>
        <w:pStyle w:val="a1"/>
        <w:ind w:firstLineChars="300" w:firstLine="660"/>
        <w:rPr>
          <w:rFonts w:eastAsia="ＭＳ 明朝"/>
          <w:sz w:val="22"/>
          <w:szCs w:val="22"/>
        </w:rPr>
      </w:pPr>
      <w:r w:rsidRPr="002E3867">
        <w:rPr>
          <w:rFonts w:eastAsia="ＭＳ 明朝" w:hint="eastAsia"/>
          <w:sz w:val="22"/>
          <w:szCs w:val="22"/>
        </w:rPr>
        <w:t>（建築物のライフサイクルカーボン削減に関する関係省庁連絡会議）</w:t>
      </w:r>
    </w:p>
    <w:p w14:paraId="6C75BDEB" w14:textId="5E29EAA0" w:rsidR="00E7124C" w:rsidRPr="00A058FA" w:rsidRDefault="00E7124C" w:rsidP="002E3867">
      <w:pPr>
        <w:pStyle w:val="a1"/>
        <w:ind w:firstLineChars="300" w:firstLine="720"/>
        <w:rPr>
          <w:rFonts w:asciiTheme="minorEastAsia" w:eastAsiaTheme="minorEastAsia" w:hAnsiTheme="minorEastAsia"/>
          <w:sz w:val="22"/>
          <w:szCs w:val="22"/>
        </w:rPr>
      </w:pPr>
      <w:hyperlink r:id="rId13" w:history="1">
        <w:r w:rsidRPr="00A058FA">
          <w:rPr>
            <w:rStyle w:val="af6"/>
            <w:rFonts w:asciiTheme="minorEastAsia" w:eastAsiaTheme="minorEastAsia" w:hAnsiTheme="minorEastAsia"/>
            <w:sz w:val="22"/>
            <w:szCs w:val="22"/>
          </w:rPr>
          <w:t>https://www.cas.go.jp/jp/seisaku/building_lifecycle/pdf/honbun.pdf</w:t>
        </w:r>
      </w:hyperlink>
    </w:p>
    <w:p w14:paraId="1744F657" w14:textId="77777777" w:rsidR="00E7124C" w:rsidRPr="00A058FA" w:rsidRDefault="00E7124C" w:rsidP="002E3867">
      <w:pPr>
        <w:pStyle w:val="a1"/>
        <w:ind w:leftChars="500" w:left="1050"/>
        <w:rPr>
          <w:rFonts w:asciiTheme="minorEastAsia" w:eastAsiaTheme="minorEastAsia" w:hAnsiTheme="minorEastAsia"/>
          <w:sz w:val="22"/>
          <w:szCs w:val="22"/>
        </w:rPr>
      </w:pPr>
    </w:p>
    <w:p w14:paraId="27C1801B" w14:textId="33E5EFC0" w:rsidR="00E7124C" w:rsidRPr="00A058FA" w:rsidRDefault="00E043D2" w:rsidP="002E3867">
      <w:pPr>
        <w:pStyle w:val="a1"/>
        <w:adjustRightInd w:val="0"/>
        <w:ind w:left="220" w:hangingChars="100" w:hanging="220"/>
        <w:rPr>
          <w:rFonts w:asciiTheme="minorEastAsia" w:eastAsiaTheme="minorEastAsia" w:hAnsiTheme="minorEastAsia"/>
          <w:sz w:val="22"/>
          <w:szCs w:val="22"/>
        </w:rPr>
      </w:pPr>
      <w:r w:rsidRPr="00A058FA">
        <w:rPr>
          <w:rFonts w:asciiTheme="minorEastAsia" w:eastAsiaTheme="minorEastAsia" w:hAnsiTheme="minorEastAsia"/>
          <w:sz w:val="22"/>
          <w:szCs w:val="22"/>
        </w:rPr>
        <w:t>(</w:t>
      </w:r>
      <w:r w:rsidR="00660A7B" w:rsidRPr="00A058FA">
        <w:rPr>
          <w:rFonts w:asciiTheme="minorEastAsia" w:eastAsiaTheme="minorEastAsia" w:hAnsiTheme="minorEastAsia" w:hint="eastAsia"/>
          <w:sz w:val="22"/>
          <w:szCs w:val="22"/>
        </w:rPr>
        <w:t>参考</w:t>
      </w:r>
      <w:r w:rsidRPr="00A058FA">
        <w:rPr>
          <w:rFonts w:asciiTheme="minorEastAsia" w:eastAsiaTheme="minorEastAsia" w:hAnsiTheme="minorEastAsia"/>
          <w:sz w:val="22"/>
          <w:szCs w:val="22"/>
        </w:rPr>
        <w:t xml:space="preserve">2) </w:t>
      </w:r>
      <w:r w:rsidR="00F9391E" w:rsidRPr="00A058FA">
        <w:rPr>
          <w:rFonts w:asciiTheme="minorEastAsia" w:eastAsiaTheme="minorEastAsia" w:hAnsiTheme="minorEastAsia" w:hint="eastAsia"/>
          <w:sz w:val="22"/>
          <w:szCs w:val="22"/>
        </w:rPr>
        <w:t>建築物のライフサイクルカーボンの算定・評価等を促進する制度に関する検討会　中間とりまとめ（案）（令和７年</w:t>
      </w:r>
      <w:r w:rsidR="00F9391E" w:rsidRPr="00A058FA">
        <w:rPr>
          <w:rFonts w:asciiTheme="minorEastAsia" w:eastAsiaTheme="minorEastAsia" w:hAnsiTheme="minorEastAsia"/>
          <w:sz w:val="22"/>
          <w:szCs w:val="22"/>
        </w:rPr>
        <w:t>10</w:t>
      </w:r>
      <w:r w:rsidR="00F9391E" w:rsidRPr="00A058FA">
        <w:rPr>
          <w:rFonts w:asciiTheme="minorEastAsia" w:eastAsiaTheme="minorEastAsia" w:hAnsiTheme="minorEastAsia" w:hint="eastAsia"/>
          <w:sz w:val="22"/>
          <w:szCs w:val="22"/>
        </w:rPr>
        <w:t>月９日公表）</w:t>
      </w:r>
    </w:p>
    <w:p w14:paraId="5B366E3F" w14:textId="3252A645" w:rsidR="00E7124C" w:rsidRPr="00A058FA" w:rsidRDefault="007B00C5" w:rsidP="002E3867">
      <w:pPr>
        <w:pStyle w:val="a1"/>
        <w:adjustRightInd w:val="0"/>
        <w:ind w:leftChars="100" w:left="210" w:firstLineChars="150" w:firstLine="330"/>
        <w:rPr>
          <w:rFonts w:asciiTheme="minorEastAsia" w:eastAsiaTheme="minorEastAsia" w:hAnsiTheme="minorEastAsia"/>
          <w:sz w:val="22"/>
          <w:szCs w:val="22"/>
        </w:rPr>
      </w:pPr>
      <w:r w:rsidRPr="00A058FA">
        <w:rPr>
          <w:rFonts w:asciiTheme="minorEastAsia" w:eastAsiaTheme="minorEastAsia" w:hAnsiTheme="minorEastAsia" w:hint="eastAsia"/>
          <w:sz w:val="22"/>
          <w:szCs w:val="22"/>
        </w:rPr>
        <w:t>（建築物のライフサイクルカーボンの算定・評価等を促進する制度に関する検討会）</w:t>
      </w:r>
    </w:p>
    <w:p w14:paraId="3732F1AE" w14:textId="2C8C54CB" w:rsidR="003274A9" w:rsidRPr="00A058FA" w:rsidRDefault="00572CC1" w:rsidP="00A3722F">
      <w:pPr>
        <w:pStyle w:val="a1"/>
        <w:rPr>
          <w:rFonts w:asciiTheme="minorEastAsia" w:eastAsiaTheme="minorEastAsia" w:hAnsiTheme="minorEastAsia"/>
          <w:sz w:val="22"/>
          <w:szCs w:val="22"/>
        </w:rPr>
      </w:pPr>
      <w:hyperlink r:id="rId14" w:history="1">
        <w:r w:rsidRPr="00A058FA">
          <w:rPr>
            <w:rStyle w:val="af6"/>
            <w:rFonts w:asciiTheme="minorEastAsia" w:eastAsiaTheme="minorEastAsia" w:hAnsiTheme="minorEastAsia"/>
            <w:sz w:val="22"/>
            <w:szCs w:val="22"/>
          </w:rPr>
          <w:t>https://www.mlit.go.jp/jutakukentiku/build/jutakukentiku_house_tk4_000302.html</w:t>
        </w:r>
      </w:hyperlink>
    </w:p>
    <w:p w14:paraId="1927ECA3" w14:textId="77777777" w:rsidR="00572CC1" w:rsidRPr="00572CC1" w:rsidRDefault="00572CC1" w:rsidP="00A3722F">
      <w:pPr>
        <w:pStyle w:val="a1"/>
        <w:rPr>
          <w:sz w:val="22"/>
          <w:szCs w:val="22"/>
        </w:rPr>
      </w:pPr>
    </w:p>
    <w:p w14:paraId="23A51524" w14:textId="37B796D1" w:rsidR="00736FE8" w:rsidRPr="002E3867" w:rsidRDefault="00A12580" w:rsidP="00A3722F">
      <w:pPr>
        <w:pStyle w:val="a1"/>
        <w:rPr>
          <w:rFonts w:ascii="ＭＳ 明朝" w:eastAsia="ＭＳ 明朝" w:hAnsi="ＭＳ 明朝" w:cstheme="majorEastAsia"/>
          <w:sz w:val="22"/>
          <w:szCs w:val="22"/>
        </w:rPr>
      </w:pPr>
      <w:r>
        <w:rPr>
          <w:rFonts w:ascii="ＭＳ 明朝" w:eastAsia="ＭＳ 明朝" w:hAnsi="ＭＳ 明朝" w:cs="ＭＳ 明朝" w:hint="eastAsia"/>
          <w:sz w:val="22"/>
          <w:szCs w:val="22"/>
        </w:rPr>
        <w:t>(</w:t>
      </w:r>
      <w:r w:rsidR="005142CC" w:rsidRPr="002E3867">
        <w:rPr>
          <w:rFonts w:ascii="ＭＳ 明朝" w:eastAsia="ＭＳ 明朝" w:hAnsi="ＭＳ 明朝" w:cs="ＭＳ 明朝" w:hint="eastAsia"/>
          <w:sz w:val="22"/>
          <w:szCs w:val="22"/>
        </w:rPr>
        <w:t>参考</w:t>
      </w:r>
      <w:r w:rsidR="00754174">
        <w:rPr>
          <w:rFonts w:ascii="ＭＳ 明朝" w:eastAsia="ＭＳ 明朝" w:hAnsi="ＭＳ 明朝" w:cs="ＭＳ 明朝" w:hint="eastAsia"/>
          <w:sz w:val="22"/>
          <w:szCs w:val="22"/>
        </w:rPr>
        <w:t>3</w:t>
      </w:r>
      <w:r>
        <w:rPr>
          <w:rFonts w:ascii="ＭＳ 明朝" w:eastAsia="ＭＳ 明朝" w:hAnsi="ＭＳ 明朝" w:cs="ＭＳ 明朝" w:hint="eastAsia"/>
          <w:sz w:val="22"/>
          <w:szCs w:val="22"/>
        </w:rPr>
        <w:t xml:space="preserve">) </w:t>
      </w:r>
      <w:r w:rsidR="00BF5C25" w:rsidRPr="002E3867">
        <w:rPr>
          <w:rFonts w:ascii="ＭＳ 明朝" w:eastAsia="ＭＳ 明朝" w:hAnsi="ＭＳ 明朝" w:cs="ＭＳ 明朝" w:hint="eastAsia"/>
          <w:sz w:val="22"/>
          <w:szCs w:val="22"/>
        </w:rPr>
        <w:t>建築物の</w:t>
      </w:r>
      <w:r w:rsidR="00BF5C25" w:rsidRPr="002E3867">
        <w:rPr>
          <w:rFonts w:ascii="ＭＳ 明朝" w:eastAsia="ＭＳ 明朝" w:hAnsi="ＭＳ 明朝" w:cstheme="majorEastAsia"/>
          <w:sz w:val="22"/>
          <w:szCs w:val="22"/>
        </w:rPr>
        <w:t>LCCO2</w:t>
      </w:r>
      <w:r w:rsidR="00BF5C25" w:rsidRPr="002E3867">
        <w:rPr>
          <w:rFonts w:ascii="ＭＳ 明朝" w:eastAsia="ＭＳ 明朝" w:hAnsi="ＭＳ 明朝" w:cs="ＭＳ 明朝" w:hint="eastAsia"/>
          <w:sz w:val="22"/>
          <w:szCs w:val="22"/>
        </w:rPr>
        <w:t>の評価</w:t>
      </w:r>
    </w:p>
    <w:p w14:paraId="35046807" w14:textId="52087472" w:rsidR="00A00565" w:rsidRPr="005E1CF6" w:rsidRDefault="00BF5C25" w:rsidP="00A63AFC">
      <w:pPr>
        <w:ind w:leftChars="100" w:left="210" w:firstLineChars="100" w:firstLine="220"/>
        <w:rPr>
          <w:rFonts w:asciiTheme="minorEastAsia" w:hAnsiTheme="minorEastAsia"/>
        </w:rPr>
      </w:pPr>
      <w:r w:rsidRPr="002E3867">
        <w:rPr>
          <w:rFonts w:ascii="ＭＳ 明朝" w:eastAsia="ＭＳ 明朝" w:hAnsi="ＭＳ 明朝" w:cs="ＭＳ 明朝" w:hint="eastAsia"/>
          <w:sz w:val="22"/>
          <w:szCs w:val="22"/>
        </w:rPr>
        <w:t>建築物のライフサイクルカーボン（</w:t>
      </w:r>
      <w:r w:rsidRPr="002E3867">
        <w:rPr>
          <w:rFonts w:ascii="ＭＳ 明朝" w:eastAsia="ＭＳ 明朝" w:hAnsi="ＭＳ 明朝" w:cstheme="majorEastAsia"/>
          <w:sz w:val="22"/>
          <w:szCs w:val="22"/>
        </w:rPr>
        <w:t>LCCO2</w:t>
      </w:r>
      <w:r w:rsidRPr="002E3867">
        <w:rPr>
          <w:rFonts w:ascii="ＭＳ 明朝" w:eastAsia="ＭＳ 明朝" w:hAnsi="ＭＳ 明朝" w:cs="ＭＳ 明朝" w:hint="eastAsia"/>
          <w:sz w:val="22"/>
          <w:szCs w:val="22"/>
        </w:rPr>
        <w:t>）とは</w:t>
      </w:r>
      <w:r w:rsidR="00FE2BED" w:rsidRPr="002E3867">
        <w:rPr>
          <w:rFonts w:ascii="ＭＳ 明朝" w:eastAsia="ＭＳ 明朝" w:hAnsi="ＭＳ 明朝" w:cs="ＭＳ 明朝" w:hint="eastAsia"/>
          <w:sz w:val="22"/>
          <w:szCs w:val="22"/>
        </w:rPr>
        <w:t>、</w:t>
      </w:r>
      <w:r w:rsidRPr="002E3867">
        <w:rPr>
          <w:rFonts w:ascii="ＭＳ 明朝" w:eastAsia="ＭＳ 明朝" w:hAnsi="ＭＳ 明朝" w:cs="ＭＳ 明朝" w:hint="eastAsia"/>
          <w:sz w:val="22"/>
          <w:szCs w:val="22"/>
        </w:rPr>
        <w:t>建築物の資材製造・施工や解体・廃棄の段階も含めたライフサイクル全体における</w:t>
      </w:r>
      <w:r w:rsidRPr="002E3867">
        <w:rPr>
          <w:rFonts w:ascii="ＭＳ 明朝" w:eastAsia="ＭＳ 明朝" w:hAnsi="ＭＳ 明朝" w:cstheme="majorEastAsia"/>
          <w:sz w:val="22"/>
          <w:szCs w:val="22"/>
        </w:rPr>
        <w:t>CO2</w:t>
      </w:r>
      <w:r w:rsidRPr="002E3867">
        <w:rPr>
          <w:rFonts w:ascii="ＭＳ 明朝" w:eastAsia="ＭＳ 明朝" w:hAnsi="ＭＳ 明朝" w:cs="ＭＳ 明朝" w:hint="eastAsia"/>
          <w:sz w:val="22"/>
          <w:szCs w:val="22"/>
        </w:rPr>
        <w:t>を含む温室効果ガスの排出量のことです。</w:t>
      </w:r>
      <w:r w:rsidR="0064282D" w:rsidRPr="002E3867">
        <w:rPr>
          <w:rFonts w:ascii="ＭＳ 明朝" w:eastAsia="ＭＳ 明朝" w:hAnsi="ＭＳ 明朝" w:cs="ＭＳ 明朝" w:hint="eastAsia"/>
          <w:sz w:val="22"/>
          <w:szCs w:val="22"/>
        </w:rPr>
        <w:t>地球温暖化による甚大な被害が各地で報告される中、我が国の</w:t>
      </w:r>
      <w:r w:rsidR="0064282D" w:rsidRPr="002E3867">
        <w:rPr>
          <w:rFonts w:ascii="ＭＳ 明朝" w:eastAsia="ＭＳ 明朝" w:hAnsi="ＭＳ 明朝" w:cstheme="majorEastAsia"/>
          <w:sz w:val="22"/>
          <w:szCs w:val="22"/>
        </w:rPr>
        <w:t>CO2</w:t>
      </w:r>
      <w:r w:rsidR="0064282D" w:rsidRPr="002E3867">
        <w:rPr>
          <w:rFonts w:ascii="ＭＳ 明朝" w:eastAsia="ＭＳ 明朝" w:hAnsi="ＭＳ 明朝" w:cs="ＭＳ 明朝" w:hint="eastAsia"/>
          <w:sz w:val="22"/>
          <w:szCs w:val="22"/>
        </w:rPr>
        <w:t>等</w:t>
      </w:r>
      <w:r w:rsidR="00863EDB" w:rsidRPr="002E3867">
        <w:rPr>
          <w:rFonts w:ascii="ＭＳ 明朝" w:eastAsia="ＭＳ 明朝" w:hAnsi="ＭＳ 明朝" w:cs="ＭＳ 明朝" w:hint="eastAsia"/>
          <w:sz w:val="22"/>
          <w:szCs w:val="22"/>
        </w:rPr>
        <w:t>の</w:t>
      </w:r>
      <w:r w:rsidR="0064282D" w:rsidRPr="002E3867">
        <w:rPr>
          <w:rFonts w:ascii="ＭＳ 明朝" w:eastAsia="ＭＳ 明朝" w:hAnsi="ＭＳ 明朝" w:cs="ＭＳ 明朝" w:hint="eastAsia"/>
          <w:sz w:val="22"/>
          <w:szCs w:val="22"/>
        </w:rPr>
        <w:t>総排出量の約４割を占める建築物分野について、一刻も早い脱炭素化対策が求められています。</w:t>
      </w:r>
      <w:r w:rsidR="00F60EAD" w:rsidRPr="002E3867">
        <w:rPr>
          <w:rFonts w:ascii="ＭＳ 明朝" w:eastAsia="ＭＳ 明朝" w:hAnsi="ＭＳ 明朝" w:cs="ＭＳ 明朝" w:hint="eastAsia"/>
          <w:sz w:val="22"/>
          <w:szCs w:val="22"/>
        </w:rPr>
        <w:t>これまで、</w:t>
      </w:r>
      <w:r w:rsidR="00A00565" w:rsidRPr="002E3867">
        <w:rPr>
          <w:rFonts w:ascii="ＭＳ 明朝" w:eastAsia="ＭＳ 明朝" w:hAnsi="ＭＳ 明朝" w:cs="ＭＳ 明朝" w:hint="eastAsia"/>
          <w:sz w:val="22"/>
          <w:szCs w:val="22"/>
        </w:rPr>
        <w:t>建築物の使用時のエネルギー使用に伴う</w:t>
      </w:r>
      <w:r w:rsidR="00A00565" w:rsidRPr="002E3867">
        <w:rPr>
          <w:rFonts w:ascii="ＭＳ 明朝" w:eastAsia="ＭＳ 明朝" w:hAnsi="ＭＳ 明朝" w:cstheme="majorEastAsia"/>
          <w:sz w:val="22"/>
          <w:szCs w:val="22"/>
        </w:rPr>
        <w:t>CO2</w:t>
      </w:r>
      <w:r w:rsidR="00A00565" w:rsidRPr="002E3867">
        <w:rPr>
          <w:rFonts w:ascii="ＭＳ 明朝" w:eastAsia="ＭＳ 明朝" w:hAnsi="ＭＳ 明朝" w:cs="ＭＳ 明朝" w:hint="eastAsia"/>
          <w:sz w:val="22"/>
          <w:szCs w:val="22"/>
        </w:rPr>
        <w:t>排出について</w:t>
      </w:r>
      <w:r w:rsidR="006E6640" w:rsidRPr="002E3867">
        <w:rPr>
          <w:rFonts w:ascii="ＭＳ 明朝" w:eastAsia="ＭＳ 明朝" w:hAnsi="ＭＳ 明朝" w:cs="ＭＳ 明朝" w:hint="eastAsia"/>
          <w:sz w:val="22"/>
          <w:szCs w:val="22"/>
        </w:rPr>
        <w:t>は</w:t>
      </w:r>
      <w:r w:rsidR="00A00565" w:rsidRPr="002E3867">
        <w:rPr>
          <w:rFonts w:ascii="ＭＳ 明朝" w:eastAsia="ＭＳ 明朝" w:hAnsi="ＭＳ 明朝" w:cs="ＭＳ 明朝" w:hint="eastAsia"/>
          <w:sz w:val="22"/>
          <w:szCs w:val="22"/>
        </w:rPr>
        <w:t>、</w:t>
      </w:r>
      <w:r w:rsidR="006E6640" w:rsidRPr="002E3867">
        <w:rPr>
          <w:rFonts w:ascii="ＭＳ 明朝" w:eastAsia="ＭＳ 明朝" w:hAnsi="ＭＳ 明朝" w:cs="ＭＳ 明朝" w:hint="eastAsia"/>
          <w:sz w:val="22"/>
          <w:szCs w:val="22"/>
        </w:rPr>
        <w:t>建築物省エネ法にもとづき、</w:t>
      </w:r>
      <w:r w:rsidR="00F60EAD" w:rsidRPr="002E3867">
        <w:rPr>
          <w:rFonts w:ascii="ＭＳ 明朝" w:eastAsia="ＭＳ 明朝" w:hAnsi="ＭＳ 明朝" w:cstheme="majorEastAsia"/>
          <w:sz w:val="22"/>
          <w:szCs w:val="22"/>
        </w:rPr>
        <w:t>2025</w:t>
      </w:r>
      <w:r w:rsidR="00F60EAD" w:rsidRPr="002E3867">
        <w:rPr>
          <w:rFonts w:ascii="ＭＳ 明朝" w:eastAsia="ＭＳ 明朝" w:hAnsi="ＭＳ 明朝" w:cs="ＭＳ 明朝" w:hint="eastAsia"/>
          <w:sz w:val="22"/>
          <w:szCs w:val="22"/>
        </w:rPr>
        <w:t>年</w:t>
      </w:r>
      <w:r w:rsidR="006E6640" w:rsidRPr="002E3867">
        <w:rPr>
          <w:rFonts w:ascii="ＭＳ 明朝" w:eastAsia="ＭＳ 明朝" w:hAnsi="ＭＳ 明朝" w:cs="ＭＳ 明朝" w:hint="eastAsia"/>
          <w:sz w:val="22"/>
          <w:szCs w:val="22"/>
        </w:rPr>
        <w:t>度から</w:t>
      </w:r>
      <w:r w:rsidR="00F60EAD" w:rsidRPr="002E3867">
        <w:rPr>
          <w:rFonts w:ascii="ＭＳ 明朝" w:eastAsia="ＭＳ 明朝" w:hAnsi="ＭＳ 明朝" w:cs="ＭＳ 明朝" w:hint="eastAsia"/>
          <w:sz w:val="22"/>
          <w:szCs w:val="22"/>
        </w:rPr>
        <w:t>省エネ基準適合</w:t>
      </w:r>
      <w:r w:rsidR="006E6640" w:rsidRPr="002E3867">
        <w:rPr>
          <w:rFonts w:ascii="ＭＳ 明朝" w:eastAsia="ＭＳ 明朝" w:hAnsi="ＭＳ 明朝" w:cs="ＭＳ 明朝" w:hint="eastAsia"/>
          <w:sz w:val="22"/>
          <w:szCs w:val="22"/>
        </w:rPr>
        <w:t>を</w:t>
      </w:r>
      <w:r w:rsidR="00F60EAD" w:rsidRPr="002E3867">
        <w:rPr>
          <w:rFonts w:ascii="ＭＳ 明朝" w:eastAsia="ＭＳ 明朝" w:hAnsi="ＭＳ 明朝" w:cs="ＭＳ 明朝" w:hint="eastAsia"/>
          <w:sz w:val="22"/>
          <w:szCs w:val="22"/>
        </w:rPr>
        <w:t>全面義務化</w:t>
      </w:r>
      <w:r w:rsidR="006E6640" w:rsidRPr="002E3867">
        <w:rPr>
          <w:rFonts w:ascii="ＭＳ 明朝" w:eastAsia="ＭＳ 明朝" w:hAnsi="ＭＳ 明朝" w:cs="ＭＳ 明朝" w:hint="eastAsia"/>
          <w:sz w:val="22"/>
          <w:szCs w:val="22"/>
        </w:rPr>
        <w:t>する</w:t>
      </w:r>
      <w:r w:rsidR="00F60EAD" w:rsidRPr="002E3867">
        <w:rPr>
          <w:rFonts w:ascii="ＭＳ 明朝" w:eastAsia="ＭＳ 明朝" w:hAnsi="ＭＳ 明朝" w:cs="ＭＳ 明朝" w:hint="eastAsia"/>
          <w:sz w:val="22"/>
          <w:szCs w:val="22"/>
        </w:rPr>
        <w:t>などの</w:t>
      </w:r>
      <w:r w:rsidR="00261200" w:rsidRPr="002E3867">
        <w:rPr>
          <w:rFonts w:ascii="ＭＳ 明朝" w:eastAsia="ＭＳ 明朝" w:hAnsi="ＭＳ 明朝" w:cs="ＭＳ 明朝" w:hint="eastAsia"/>
          <w:sz w:val="22"/>
          <w:szCs w:val="22"/>
        </w:rPr>
        <w:t>措置</w:t>
      </w:r>
      <w:r w:rsidR="00F60EAD" w:rsidRPr="002E3867">
        <w:rPr>
          <w:rFonts w:ascii="ＭＳ 明朝" w:eastAsia="ＭＳ 明朝" w:hAnsi="ＭＳ 明朝" w:cs="ＭＳ 明朝" w:hint="eastAsia"/>
          <w:sz w:val="22"/>
          <w:szCs w:val="22"/>
        </w:rPr>
        <w:t>を行</w:t>
      </w:r>
      <w:r w:rsidR="00261200" w:rsidRPr="002E3867">
        <w:rPr>
          <w:rFonts w:ascii="ＭＳ 明朝" w:eastAsia="ＭＳ 明朝" w:hAnsi="ＭＳ 明朝" w:cs="ＭＳ 明朝" w:hint="eastAsia"/>
          <w:sz w:val="22"/>
          <w:szCs w:val="22"/>
        </w:rPr>
        <w:t>うなど、対策を加速化し</w:t>
      </w:r>
      <w:r w:rsidR="00F60EAD" w:rsidRPr="002E3867">
        <w:rPr>
          <w:rFonts w:ascii="ＭＳ 明朝" w:eastAsia="ＭＳ 明朝" w:hAnsi="ＭＳ 明朝" w:cs="ＭＳ 明朝" w:hint="eastAsia"/>
          <w:sz w:val="22"/>
          <w:szCs w:val="22"/>
        </w:rPr>
        <w:t>て</w:t>
      </w:r>
      <w:r w:rsidR="00261200" w:rsidRPr="002E3867">
        <w:rPr>
          <w:rFonts w:ascii="ＭＳ 明朝" w:eastAsia="ＭＳ 明朝" w:hAnsi="ＭＳ 明朝" w:cs="ＭＳ 明朝" w:hint="eastAsia"/>
          <w:sz w:val="22"/>
          <w:szCs w:val="22"/>
        </w:rPr>
        <w:t>き</w:t>
      </w:r>
      <w:r w:rsidR="00F60EAD" w:rsidRPr="002E3867">
        <w:rPr>
          <w:rFonts w:ascii="ＭＳ 明朝" w:eastAsia="ＭＳ 明朝" w:hAnsi="ＭＳ 明朝" w:cs="ＭＳ 明朝" w:hint="eastAsia"/>
          <w:sz w:val="22"/>
          <w:szCs w:val="22"/>
        </w:rPr>
        <w:t>ました。</w:t>
      </w:r>
      <w:r w:rsidR="00EA116B" w:rsidRPr="002E3867">
        <w:rPr>
          <w:rFonts w:ascii="ＭＳ 明朝" w:eastAsia="ＭＳ 明朝" w:hAnsi="ＭＳ 明朝" w:cs="ＭＳ 明朝" w:hint="eastAsia"/>
          <w:sz w:val="22"/>
          <w:szCs w:val="22"/>
        </w:rPr>
        <w:t>今後、</w:t>
      </w:r>
      <w:r w:rsidR="00F60EAD" w:rsidRPr="002E3867">
        <w:rPr>
          <w:rFonts w:ascii="ＭＳ 明朝" w:eastAsia="ＭＳ 明朝" w:hAnsi="ＭＳ 明朝" w:cs="ＭＳ 明朝" w:hint="eastAsia"/>
          <w:sz w:val="22"/>
          <w:szCs w:val="22"/>
        </w:rPr>
        <w:t>さらなる</w:t>
      </w:r>
      <w:r w:rsidR="00F60EAD" w:rsidRPr="002E3867">
        <w:rPr>
          <w:rFonts w:ascii="ＭＳ 明朝" w:eastAsia="ＭＳ 明朝" w:hAnsi="ＭＳ 明朝" w:cstheme="majorEastAsia"/>
          <w:sz w:val="22"/>
          <w:szCs w:val="22"/>
        </w:rPr>
        <w:t>CO2</w:t>
      </w:r>
      <w:r w:rsidR="00F60EAD" w:rsidRPr="002E3867">
        <w:rPr>
          <w:rFonts w:ascii="ＭＳ 明朝" w:eastAsia="ＭＳ 明朝" w:hAnsi="ＭＳ 明朝" w:cs="ＭＳ 明朝" w:hint="eastAsia"/>
          <w:sz w:val="22"/>
          <w:szCs w:val="22"/>
        </w:rPr>
        <w:t>排出</w:t>
      </w:r>
      <w:r w:rsidR="00A00565" w:rsidRPr="002E3867">
        <w:rPr>
          <w:rFonts w:ascii="ＭＳ 明朝" w:eastAsia="ＭＳ 明朝" w:hAnsi="ＭＳ 明朝" w:cs="ＭＳ 明朝" w:hint="eastAsia"/>
          <w:sz w:val="22"/>
          <w:szCs w:val="22"/>
        </w:rPr>
        <w:t>の</w:t>
      </w:r>
      <w:r w:rsidR="00F60EAD" w:rsidRPr="002E3867">
        <w:rPr>
          <w:rFonts w:ascii="ＭＳ 明朝" w:eastAsia="ＭＳ 明朝" w:hAnsi="ＭＳ 明朝" w:cs="ＭＳ 明朝" w:hint="eastAsia"/>
          <w:sz w:val="22"/>
          <w:szCs w:val="22"/>
        </w:rPr>
        <w:t>削減</w:t>
      </w:r>
      <w:r w:rsidR="00A00565" w:rsidRPr="002E3867">
        <w:rPr>
          <w:rFonts w:ascii="ＭＳ 明朝" w:eastAsia="ＭＳ 明朝" w:hAnsi="ＭＳ 明朝" w:cs="ＭＳ 明朝" w:hint="eastAsia"/>
          <w:sz w:val="22"/>
          <w:szCs w:val="22"/>
        </w:rPr>
        <w:t>のためには、建築物の</w:t>
      </w:r>
      <w:r w:rsidR="00F60EAD" w:rsidRPr="002E3867">
        <w:rPr>
          <w:rFonts w:ascii="ＭＳ 明朝" w:eastAsia="ＭＳ 明朝" w:hAnsi="ＭＳ 明朝" w:cs="ＭＳ 明朝" w:hint="eastAsia"/>
          <w:sz w:val="22"/>
          <w:szCs w:val="22"/>
        </w:rPr>
        <w:t>ライフサイクル全体</w:t>
      </w:r>
      <w:r w:rsidR="00A00565" w:rsidRPr="002E3867">
        <w:rPr>
          <w:rFonts w:ascii="ＭＳ 明朝" w:eastAsia="ＭＳ 明朝" w:hAnsi="ＭＳ 明朝" w:cs="ＭＳ 明朝" w:hint="eastAsia"/>
          <w:sz w:val="22"/>
          <w:szCs w:val="22"/>
        </w:rPr>
        <w:t>で</w:t>
      </w:r>
      <w:r w:rsidR="00F60EAD" w:rsidRPr="002E3867">
        <w:rPr>
          <w:rFonts w:ascii="ＭＳ 明朝" w:eastAsia="ＭＳ 明朝" w:hAnsi="ＭＳ 明朝" w:cs="ＭＳ 明朝" w:hint="eastAsia"/>
          <w:sz w:val="22"/>
          <w:szCs w:val="22"/>
        </w:rPr>
        <w:t>の</w:t>
      </w:r>
      <w:r w:rsidR="00A00565" w:rsidRPr="002E3867">
        <w:rPr>
          <w:rFonts w:ascii="ＭＳ 明朝" w:eastAsia="ＭＳ 明朝" w:hAnsi="ＭＳ 明朝" w:cs="ＭＳ 明朝" w:hint="eastAsia"/>
          <w:sz w:val="22"/>
          <w:szCs w:val="22"/>
        </w:rPr>
        <w:t>脱炭素化、すなわち、建築物のライフサイクルカーボン（</w:t>
      </w:r>
      <w:r w:rsidR="00A00565" w:rsidRPr="002E3867">
        <w:rPr>
          <w:rFonts w:ascii="ＭＳ 明朝" w:eastAsia="ＭＳ 明朝" w:hAnsi="ＭＳ 明朝" w:cstheme="majorEastAsia"/>
          <w:sz w:val="22"/>
          <w:szCs w:val="22"/>
        </w:rPr>
        <w:t>LCCO2</w:t>
      </w:r>
      <w:r w:rsidR="00A00565" w:rsidRPr="002E3867">
        <w:rPr>
          <w:rFonts w:ascii="ＭＳ 明朝" w:eastAsia="ＭＳ 明朝" w:hAnsi="ＭＳ 明朝" w:cs="ＭＳ 明朝" w:hint="eastAsia"/>
          <w:sz w:val="22"/>
          <w:szCs w:val="22"/>
        </w:rPr>
        <w:t>）の</w:t>
      </w:r>
      <w:r w:rsidRPr="002E3867">
        <w:rPr>
          <w:rFonts w:ascii="ＭＳ 明朝" w:eastAsia="ＭＳ 明朝" w:hAnsi="ＭＳ 明朝" w:cs="ＭＳ 明朝" w:hint="eastAsia"/>
          <w:sz w:val="22"/>
          <w:szCs w:val="22"/>
        </w:rPr>
        <w:t>評価を通じた</w:t>
      </w:r>
      <w:r w:rsidR="00A00565" w:rsidRPr="002E3867">
        <w:rPr>
          <w:rFonts w:ascii="ＭＳ 明朝" w:eastAsia="ＭＳ 明朝" w:hAnsi="ＭＳ 明朝" w:cs="ＭＳ 明朝" w:hint="eastAsia"/>
          <w:sz w:val="22"/>
          <w:szCs w:val="22"/>
        </w:rPr>
        <w:t>削減が必要不可欠となります。</w:t>
      </w:r>
      <w:r w:rsidR="00067B42" w:rsidRPr="00082C60">
        <w:rPr>
          <w:rFonts w:asciiTheme="minorEastAsia" w:hAnsiTheme="minorEastAsia"/>
          <w:noProof/>
        </w:rPr>
        <w:drawing>
          <wp:inline distT="0" distB="0" distL="0" distR="0" wp14:anchorId="6A3E0B1C" wp14:editId="20548433">
            <wp:extent cx="4125203" cy="2735885"/>
            <wp:effectExtent l="0" t="0" r="8890" b="7620"/>
            <wp:docPr id="7478853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7787" cy="2744231"/>
                    </a:xfrm>
                    <a:prstGeom prst="rect">
                      <a:avLst/>
                    </a:prstGeom>
                    <a:noFill/>
                    <a:ln>
                      <a:noFill/>
                    </a:ln>
                  </pic:spPr>
                </pic:pic>
              </a:graphicData>
            </a:graphic>
          </wp:inline>
        </w:drawing>
      </w:r>
    </w:p>
    <w:p w14:paraId="09634DA9" w14:textId="02818502" w:rsidR="00754174" w:rsidRDefault="00A00565" w:rsidP="00A3722F">
      <w:pPr>
        <w:jc w:val="center"/>
        <w:rPr>
          <w:rFonts w:ascii="ＭＳ 明朝" w:eastAsia="ＭＳ 明朝" w:hAnsi="ＭＳ 明朝"/>
        </w:rPr>
      </w:pPr>
      <w:r w:rsidRPr="002E3867">
        <w:rPr>
          <w:rFonts w:ascii="ＭＳ 明朝" w:eastAsia="ＭＳ 明朝" w:hAnsi="ＭＳ 明朝" w:hint="eastAsia"/>
        </w:rPr>
        <w:t>図</w:t>
      </w:r>
      <w:r w:rsidR="00B72080" w:rsidRPr="002E3867">
        <w:rPr>
          <w:rFonts w:ascii="ＭＳ 明朝" w:eastAsia="ＭＳ 明朝" w:hAnsi="ＭＳ 明朝" w:hint="eastAsia"/>
        </w:rPr>
        <w:t>１</w:t>
      </w:r>
      <w:r w:rsidRPr="002E3867">
        <w:rPr>
          <w:rFonts w:ascii="ＭＳ 明朝" w:eastAsia="ＭＳ 明朝" w:hAnsi="ＭＳ 明朝" w:hint="eastAsia"/>
        </w:rPr>
        <w:t xml:space="preserve">　建築</w:t>
      </w:r>
      <w:r w:rsidR="008A7537" w:rsidRPr="002E3867">
        <w:rPr>
          <w:rFonts w:ascii="ＭＳ 明朝" w:eastAsia="ＭＳ 明朝" w:hAnsi="ＭＳ 明朝" w:hint="eastAsia"/>
        </w:rPr>
        <w:t>分野における脱炭素化の推進</w:t>
      </w:r>
    </w:p>
    <w:p w14:paraId="49529871" w14:textId="5B86F1D8" w:rsidR="00754174" w:rsidRPr="000C1155" w:rsidRDefault="00754174" w:rsidP="00754174">
      <w:pPr>
        <w:pStyle w:val="a1"/>
        <w:rPr>
          <w:rFonts w:ascii="ＭＳ 明朝" w:eastAsia="ＭＳ 明朝" w:hAnsi="ＭＳ 明朝"/>
          <w:sz w:val="22"/>
          <w:szCs w:val="22"/>
        </w:rPr>
      </w:pPr>
      <w:r w:rsidRPr="0057154D">
        <w:rPr>
          <w:rFonts w:ascii="ＭＳ 明朝" w:eastAsia="ＭＳ 明朝" w:hAnsi="ＭＳ 明朝" w:cs="ＭＳ 明朝" w:hint="eastAsia"/>
          <w:sz w:val="22"/>
          <w:szCs w:val="22"/>
        </w:rPr>
        <w:t>(参考</w:t>
      </w:r>
      <w:r>
        <w:rPr>
          <w:rFonts w:ascii="ＭＳ 明朝" w:eastAsia="ＭＳ 明朝" w:hAnsi="ＭＳ 明朝" w:cs="ＭＳ 明朝" w:hint="eastAsia"/>
          <w:sz w:val="22"/>
          <w:szCs w:val="22"/>
        </w:rPr>
        <w:t>4</w:t>
      </w:r>
      <w:r w:rsidRPr="0057154D">
        <w:rPr>
          <w:rFonts w:ascii="ＭＳ 明朝" w:eastAsia="ＭＳ 明朝" w:hAnsi="ＭＳ 明朝" w:cs="ＭＳ 明朝" w:hint="eastAsia"/>
          <w:sz w:val="22"/>
          <w:szCs w:val="22"/>
        </w:rPr>
        <w:t xml:space="preserve">) </w:t>
      </w:r>
      <w:r w:rsidRPr="000C1155">
        <w:rPr>
          <w:rFonts w:ascii="ＭＳ 明朝" w:eastAsia="ＭＳ 明朝" w:hAnsi="ＭＳ 明朝" w:hint="eastAsia"/>
          <w:sz w:val="22"/>
          <w:szCs w:val="22"/>
        </w:rPr>
        <w:t>建材・設備の</w:t>
      </w:r>
      <w:r w:rsidRPr="000C1155">
        <w:rPr>
          <w:rFonts w:ascii="ＭＳ 明朝" w:eastAsia="ＭＳ 明朝" w:hAnsi="ＭＳ 明朝"/>
          <w:sz w:val="22"/>
          <w:szCs w:val="22"/>
        </w:rPr>
        <w:t>CO2排出量の</w:t>
      </w:r>
      <w:r w:rsidRPr="000C1155">
        <w:rPr>
          <w:rFonts w:ascii="ＭＳ 明朝" w:eastAsia="ＭＳ 明朝" w:hAnsi="ＭＳ 明朝" w:hint="eastAsia"/>
          <w:sz w:val="22"/>
          <w:szCs w:val="22"/>
        </w:rPr>
        <w:t>原単位整備に係る支援制度</w:t>
      </w:r>
    </w:p>
    <w:p w14:paraId="00AF13A0" w14:textId="77777777" w:rsidR="00754174" w:rsidRPr="000C1155" w:rsidRDefault="00754174" w:rsidP="00754174">
      <w:pPr>
        <w:rPr>
          <w:sz w:val="22"/>
          <w:szCs w:val="22"/>
        </w:rPr>
      </w:pPr>
      <w:r w:rsidRPr="000C1155">
        <w:rPr>
          <w:rFonts w:hint="eastAsia"/>
          <w:sz w:val="22"/>
          <w:szCs w:val="22"/>
        </w:rPr>
        <w:t>概要：国土交通省の補助事業「</w:t>
      </w:r>
      <w:r w:rsidRPr="000C1155">
        <w:rPr>
          <w:rFonts w:hint="eastAsia"/>
          <w:sz w:val="22"/>
          <w:szCs w:val="22"/>
        </w:rPr>
        <w:t>CO2</w:t>
      </w:r>
      <w:r w:rsidRPr="000C1155">
        <w:rPr>
          <w:rFonts w:hint="eastAsia"/>
          <w:sz w:val="22"/>
          <w:szCs w:val="22"/>
        </w:rPr>
        <w:t>原単位等の策定に係る支援」では、一定の要件を満たす建材・設備に係る</w:t>
      </w:r>
      <w:r w:rsidRPr="000C1155">
        <w:rPr>
          <w:rFonts w:hint="eastAsia"/>
          <w:sz w:val="22"/>
          <w:szCs w:val="22"/>
        </w:rPr>
        <w:t>CO2</w:t>
      </w:r>
      <w:r w:rsidRPr="000C1155">
        <w:rPr>
          <w:rFonts w:hint="eastAsia"/>
          <w:sz w:val="22"/>
          <w:szCs w:val="22"/>
        </w:rPr>
        <w:t>原単位の策定に対して国が建材・設備に係る業界団体又は民間事業者等に支援を行うこととしています。原則として、策定した一の</w:t>
      </w:r>
      <w:r w:rsidRPr="000C1155">
        <w:rPr>
          <w:rFonts w:hint="eastAsia"/>
          <w:sz w:val="22"/>
          <w:szCs w:val="22"/>
        </w:rPr>
        <w:t>CO2</w:t>
      </w:r>
      <w:r w:rsidRPr="000C1155">
        <w:rPr>
          <w:rFonts w:hint="eastAsia"/>
          <w:sz w:val="22"/>
          <w:szCs w:val="22"/>
        </w:rPr>
        <w:t>原単位等につき限度額は</w:t>
      </w:r>
      <w:r w:rsidRPr="000C1155">
        <w:rPr>
          <w:rFonts w:hint="eastAsia"/>
          <w:sz w:val="22"/>
          <w:szCs w:val="22"/>
        </w:rPr>
        <w:t>400</w:t>
      </w:r>
      <w:r w:rsidRPr="005E1CF6">
        <w:rPr>
          <w:rFonts w:ascii="ＭＳ 明朝" w:eastAsia="ＭＳ 明朝" w:hAnsi="ＭＳ 明朝" w:cs="ＭＳ 明朝" w:hint="eastAsia"/>
          <w:sz w:val="22"/>
          <w:szCs w:val="22"/>
        </w:rPr>
        <w:t>万</w:t>
      </w:r>
      <w:r w:rsidRPr="000C1155">
        <w:rPr>
          <w:rFonts w:hint="eastAsia"/>
          <w:sz w:val="22"/>
          <w:szCs w:val="22"/>
        </w:rPr>
        <w:t>円（税込み）とします。なお、一事業者が</w:t>
      </w:r>
      <w:r w:rsidRPr="000C1155">
        <w:rPr>
          <w:rFonts w:hint="eastAsia"/>
          <w:sz w:val="22"/>
          <w:szCs w:val="22"/>
        </w:rPr>
        <w:t>CO2</w:t>
      </w:r>
      <w:r w:rsidRPr="000C1155">
        <w:rPr>
          <w:rFonts w:hint="eastAsia"/>
          <w:sz w:val="22"/>
          <w:szCs w:val="22"/>
        </w:rPr>
        <w:t>原単位策定について支援可能な額は、</w:t>
      </w:r>
      <w:r w:rsidRPr="000C1155">
        <w:rPr>
          <w:rFonts w:hint="eastAsia"/>
          <w:sz w:val="22"/>
          <w:szCs w:val="22"/>
        </w:rPr>
        <w:t>1,000</w:t>
      </w:r>
      <w:r w:rsidRPr="000C1155">
        <w:rPr>
          <w:rFonts w:hint="eastAsia"/>
          <w:sz w:val="22"/>
          <w:szCs w:val="22"/>
        </w:rPr>
        <w:t>万円（税込み）までとします。支援対象経費は</w:t>
      </w:r>
      <w:r w:rsidRPr="000C1155">
        <w:rPr>
          <w:rFonts w:asciiTheme="minorEastAsia" w:hAnsiTheme="minorEastAsia" w:hint="eastAsia"/>
          <w:sz w:val="22"/>
          <w:szCs w:val="22"/>
        </w:rPr>
        <w:t>人件費・データベース利用費・第三者検証費・公開費用・ツール利用料です。</w:t>
      </w:r>
    </w:p>
    <w:p w14:paraId="370B074E" w14:textId="57909C2B" w:rsidR="0065118B" w:rsidRPr="002E3867" w:rsidRDefault="00754174" w:rsidP="00754174">
      <w:pPr>
        <w:jc w:val="center"/>
        <w:rPr>
          <w:rFonts w:ascii="ＭＳ 明朝" w:eastAsia="ＭＳ 明朝" w:hAnsi="ＭＳ 明朝"/>
        </w:rPr>
      </w:pPr>
      <w:r w:rsidRPr="000C1155">
        <w:rPr>
          <w:rFonts w:hint="eastAsia"/>
          <w:sz w:val="22"/>
          <w:szCs w:val="22"/>
        </w:rPr>
        <w:t>問い合わせ先：一般社団法人環境共生まちづくり協会（</w:t>
      </w:r>
      <w:r w:rsidRPr="000C1155">
        <w:rPr>
          <w:sz w:val="22"/>
          <w:szCs w:val="22"/>
        </w:rPr>
        <w:t>https://www.kkj.or.jp/gx-dx/index.html</w:t>
      </w:r>
      <w:r w:rsidRPr="000C1155">
        <w:rPr>
          <w:rFonts w:hint="eastAsia"/>
          <w:sz w:val="22"/>
          <w:szCs w:val="22"/>
        </w:rPr>
        <w:t>）</w:t>
      </w:r>
    </w:p>
    <w:p w14:paraId="0661E0BA" w14:textId="77777777" w:rsidR="005142CC" w:rsidRPr="00D650DC" w:rsidRDefault="005142CC" w:rsidP="00572CC1">
      <w:pPr>
        <w:jc w:val="center"/>
      </w:pPr>
    </w:p>
    <w:sectPr w:rsidR="005142CC" w:rsidRPr="00D650DC" w:rsidSect="00082C60">
      <w:footerReference w:type="default" r:id="rId16"/>
      <w:pgSz w:w="11906" w:h="16838"/>
      <w:pgMar w:top="1440" w:right="1080" w:bottom="1440" w:left="1080" w:header="454" w:footer="74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27BE" w14:textId="77777777" w:rsidR="00FD68DA" w:rsidRDefault="00FD68DA">
      <w:r>
        <w:separator/>
      </w:r>
    </w:p>
  </w:endnote>
  <w:endnote w:type="continuationSeparator" w:id="0">
    <w:p w14:paraId="711ABF8D" w14:textId="77777777" w:rsidR="00FD68DA" w:rsidRDefault="00FD68DA">
      <w:r>
        <w:continuationSeparator/>
      </w:r>
    </w:p>
  </w:endnote>
  <w:endnote w:type="continuationNotice" w:id="1">
    <w:p w14:paraId="125B5EBA" w14:textId="77777777" w:rsidR="00FD68DA" w:rsidRDefault="00FD6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881705"/>
      <w:docPartObj>
        <w:docPartGallery w:val="Page Numbers (Bottom of Page)"/>
        <w:docPartUnique/>
      </w:docPartObj>
    </w:sdtPr>
    <w:sdtContent>
      <w:p w14:paraId="7508AD14" w14:textId="5511606E" w:rsidR="007C5899" w:rsidRDefault="007C5899">
        <w:pPr>
          <w:pStyle w:val="a7"/>
          <w:jc w:val="right"/>
        </w:pPr>
        <w:r>
          <w:fldChar w:fldCharType="begin"/>
        </w:r>
        <w:r>
          <w:instrText>PAGE   \* MERGEFORMAT</w:instrText>
        </w:r>
        <w:r>
          <w:fldChar w:fldCharType="separate"/>
        </w:r>
        <w:r>
          <w:rPr>
            <w:lang w:val="ja-JP"/>
          </w:rPr>
          <w:t>2</w:t>
        </w:r>
        <w:r>
          <w:fldChar w:fldCharType="end"/>
        </w:r>
      </w:p>
    </w:sdtContent>
  </w:sdt>
  <w:p w14:paraId="473CAD0E" w14:textId="77777777" w:rsidR="007C5899" w:rsidRDefault="007C58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4BEE" w14:textId="77777777" w:rsidR="00FD68DA" w:rsidRDefault="00FD68DA">
      <w:r>
        <w:separator/>
      </w:r>
    </w:p>
  </w:footnote>
  <w:footnote w:type="continuationSeparator" w:id="0">
    <w:p w14:paraId="724AF36B" w14:textId="77777777" w:rsidR="00FD68DA" w:rsidRDefault="00FD68DA">
      <w:r>
        <w:continuationSeparator/>
      </w:r>
    </w:p>
  </w:footnote>
  <w:footnote w:type="continuationNotice" w:id="1">
    <w:p w14:paraId="211552F7" w14:textId="77777777" w:rsidR="00FD68DA" w:rsidRDefault="00FD6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4D3"/>
    <w:multiLevelType w:val="hybridMultilevel"/>
    <w:tmpl w:val="0ED687CC"/>
    <w:lvl w:ilvl="0" w:tplc="0409000F">
      <w:start w:val="1"/>
      <w:numFmt w:val="decimal"/>
      <w:lvlText w:val="%1."/>
      <w:lvlJc w:val="left"/>
      <w:pPr>
        <w:ind w:left="440" w:hanging="440"/>
      </w:pPr>
    </w:lvl>
    <w:lvl w:ilvl="1" w:tplc="04090009">
      <w:start w:val="1"/>
      <w:numFmt w:val="bullet"/>
      <w:lvlText w:val=""/>
      <w:lvlJc w:val="left"/>
      <w:pPr>
        <w:ind w:left="44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E662D8"/>
    <w:multiLevelType w:val="hybridMultilevel"/>
    <w:tmpl w:val="FD1EF326"/>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892143"/>
    <w:multiLevelType w:val="hybridMultilevel"/>
    <w:tmpl w:val="91D6485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65E4C46"/>
    <w:multiLevelType w:val="hybridMultilevel"/>
    <w:tmpl w:val="0B96E994"/>
    <w:lvl w:ilvl="0" w:tplc="BEDA39B0">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B72149"/>
    <w:multiLevelType w:val="hybridMultilevel"/>
    <w:tmpl w:val="43FCAB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D10910"/>
    <w:multiLevelType w:val="hybridMultilevel"/>
    <w:tmpl w:val="94EA63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C926C9"/>
    <w:multiLevelType w:val="hybridMultilevel"/>
    <w:tmpl w:val="5274A244"/>
    <w:lvl w:ilvl="0" w:tplc="6D6058DC">
      <w:start w:val="2"/>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5B5A4C"/>
    <w:multiLevelType w:val="hybridMultilevel"/>
    <w:tmpl w:val="C97E70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D55B7B"/>
    <w:multiLevelType w:val="hybridMultilevel"/>
    <w:tmpl w:val="2D58D20C"/>
    <w:lvl w:ilvl="0" w:tplc="1246837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DE6BBA"/>
    <w:multiLevelType w:val="multilevel"/>
    <w:tmpl w:val="0E0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FF083F"/>
    <w:multiLevelType w:val="hybridMultilevel"/>
    <w:tmpl w:val="1BF258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AAB3E04"/>
    <w:multiLevelType w:val="hybridMultilevel"/>
    <w:tmpl w:val="A0A8CADA"/>
    <w:lvl w:ilvl="0" w:tplc="9134F8A6">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A058CA"/>
    <w:multiLevelType w:val="hybridMultilevel"/>
    <w:tmpl w:val="BEB6FD7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9367A8"/>
    <w:multiLevelType w:val="hybridMultilevel"/>
    <w:tmpl w:val="7174E7A2"/>
    <w:lvl w:ilvl="0" w:tplc="2C5AE81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DB46DB"/>
    <w:multiLevelType w:val="hybridMultilevel"/>
    <w:tmpl w:val="BCA810E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48943CF"/>
    <w:multiLevelType w:val="hybridMultilevel"/>
    <w:tmpl w:val="45C625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AE01CE9"/>
    <w:multiLevelType w:val="hybridMultilevel"/>
    <w:tmpl w:val="8806BF2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9176D1"/>
    <w:multiLevelType w:val="hybridMultilevel"/>
    <w:tmpl w:val="17CEAB7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02B6224"/>
    <w:multiLevelType w:val="hybridMultilevel"/>
    <w:tmpl w:val="BDC0E2C6"/>
    <w:lvl w:ilvl="0" w:tplc="FFFFFFFF">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71006D1E"/>
    <w:multiLevelType w:val="hybridMultilevel"/>
    <w:tmpl w:val="B5F2910E"/>
    <w:lvl w:ilvl="0" w:tplc="BFD4D4DC">
      <w:start w:val="2"/>
      <w:numFmt w:val="decimalFullWidth"/>
      <w:lvlText w:val="%1．"/>
      <w:lvlJc w:val="left"/>
      <w:pPr>
        <w:ind w:left="440" w:hanging="440"/>
      </w:pPr>
      <w:rPr>
        <w:rFonts w:eastAsia="ＭＳ ゴシック" w:hint="default"/>
      </w:rPr>
    </w:lvl>
    <w:lvl w:ilvl="1" w:tplc="5706D87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F766C4"/>
    <w:multiLevelType w:val="hybridMultilevel"/>
    <w:tmpl w:val="7A00B4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2EE66E8"/>
    <w:multiLevelType w:val="hybridMultilevel"/>
    <w:tmpl w:val="8A80FAEC"/>
    <w:lvl w:ilvl="0" w:tplc="04090009">
      <w:start w:val="1"/>
      <w:numFmt w:val="bullet"/>
      <w:lvlText w:val=""/>
      <w:lvlJc w:val="left"/>
      <w:pPr>
        <w:ind w:left="440" w:hanging="440"/>
      </w:pPr>
      <w:rPr>
        <w:rFonts w:ascii="Wingdings" w:hAnsi="Wingdings" w:hint="default"/>
      </w:rPr>
    </w:lvl>
    <w:lvl w:ilvl="1" w:tplc="C21A0DD6">
      <w:start w:val="2"/>
      <w:numFmt w:val="bullet"/>
      <w:lvlText w:val="・"/>
      <w:lvlJc w:val="left"/>
      <w:pPr>
        <w:ind w:left="1280" w:hanging="84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83C5CEF"/>
    <w:multiLevelType w:val="multilevel"/>
    <w:tmpl w:val="1C0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3875971">
    <w:abstractNumId w:val="15"/>
  </w:num>
  <w:num w:numId="2" w16cid:durableId="1058892572">
    <w:abstractNumId w:val="12"/>
  </w:num>
  <w:num w:numId="3" w16cid:durableId="1689986299">
    <w:abstractNumId w:val="19"/>
  </w:num>
  <w:num w:numId="4" w16cid:durableId="257175990">
    <w:abstractNumId w:val="11"/>
  </w:num>
  <w:num w:numId="5" w16cid:durableId="481846554">
    <w:abstractNumId w:val="17"/>
  </w:num>
  <w:num w:numId="6" w16cid:durableId="70734548">
    <w:abstractNumId w:val="10"/>
  </w:num>
  <w:num w:numId="7" w16cid:durableId="26033469">
    <w:abstractNumId w:val="5"/>
  </w:num>
  <w:num w:numId="8" w16cid:durableId="1900089985">
    <w:abstractNumId w:val="3"/>
  </w:num>
  <w:num w:numId="9" w16cid:durableId="31810009">
    <w:abstractNumId w:val="4"/>
  </w:num>
  <w:num w:numId="10" w16cid:durableId="957684381">
    <w:abstractNumId w:val="7"/>
  </w:num>
  <w:num w:numId="11" w16cid:durableId="733360010">
    <w:abstractNumId w:val="21"/>
  </w:num>
  <w:num w:numId="12" w16cid:durableId="987133097">
    <w:abstractNumId w:val="6"/>
  </w:num>
  <w:num w:numId="13" w16cid:durableId="1019963626">
    <w:abstractNumId w:val="2"/>
  </w:num>
  <w:num w:numId="14" w16cid:durableId="1467315147">
    <w:abstractNumId w:val="0"/>
  </w:num>
  <w:num w:numId="15" w16cid:durableId="588269539">
    <w:abstractNumId w:val="1"/>
  </w:num>
  <w:num w:numId="16" w16cid:durableId="619646374">
    <w:abstractNumId w:val="14"/>
  </w:num>
  <w:num w:numId="17" w16cid:durableId="941305721">
    <w:abstractNumId w:val="18"/>
  </w:num>
  <w:num w:numId="18" w16cid:durableId="677851938">
    <w:abstractNumId w:val="16"/>
  </w:num>
  <w:num w:numId="19" w16cid:durableId="719092308">
    <w:abstractNumId w:val="9"/>
  </w:num>
  <w:num w:numId="20" w16cid:durableId="1570850357">
    <w:abstractNumId w:val="22"/>
  </w:num>
  <w:num w:numId="21" w16cid:durableId="1517383931">
    <w:abstractNumId w:val="13"/>
  </w:num>
  <w:num w:numId="22" w16cid:durableId="226645731">
    <w:abstractNumId w:val="8"/>
  </w:num>
  <w:num w:numId="23" w16cid:durableId="513572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D6"/>
    <w:rsid w:val="000003F9"/>
    <w:rsid w:val="00001200"/>
    <w:rsid w:val="00010592"/>
    <w:rsid w:val="000145FE"/>
    <w:rsid w:val="00022144"/>
    <w:rsid w:val="00023A9E"/>
    <w:rsid w:val="00026E23"/>
    <w:rsid w:val="000279D3"/>
    <w:rsid w:val="000405D1"/>
    <w:rsid w:val="00044D05"/>
    <w:rsid w:val="00045B97"/>
    <w:rsid w:val="00047AFE"/>
    <w:rsid w:val="00061376"/>
    <w:rsid w:val="000634B8"/>
    <w:rsid w:val="0006380E"/>
    <w:rsid w:val="00067B42"/>
    <w:rsid w:val="000749DE"/>
    <w:rsid w:val="00076AFB"/>
    <w:rsid w:val="00077D9A"/>
    <w:rsid w:val="00082C60"/>
    <w:rsid w:val="00083F08"/>
    <w:rsid w:val="00095BF2"/>
    <w:rsid w:val="000A4A19"/>
    <w:rsid w:val="000A516C"/>
    <w:rsid w:val="000B05CE"/>
    <w:rsid w:val="000B07DF"/>
    <w:rsid w:val="000B2BE6"/>
    <w:rsid w:val="000B3102"/>
    <w:rsid w:val="000B4776"/>
    <w:rsid w:val="000C0151"/>
    <w:rsid w:val="000C218D"/>
    <w:rsid w:val="000C39CB"/>
    <w:rsid w:val="000D2067"/>
    <w:rsid w:val="000F0711"/>
    <w:rsid w:val="000F4FB4"/>
    <w:rsid w:val="0010191C"/>
    <w:rsid w:val="00105E23"/>
    <w:rsid w:val="001068F8"/>
    <w:rsid w:val="00111110"/>
    <w:rsid w:val="001255A5"/>
    <w:rsid w:val="001273BC"/>
    <w:rsid w:val="001312A4"/>
    <w:rsid w:val="00135206"/>
    <w:rsid w:val="00136F63"/>
    <w:rsid w:val="00137BC9"/>
    <w:rsid w:val="00137E2A"/>
    <w:rsid w:val="00141416"/>
    <w:rsid w:val="00146DCA"/>
    <w:rsid w:val="001472AA"/>
    <w:rsid w:val="0015150E"/>
    <w:rsid w:val="00151EB4"/>
    <w:rsid w:val="00162C34"/>
    <w:rsid w:val="00163987"/>
    <w:rsid w:val="00165938"/>
    <w:rsid w:val="00170612"/>
    <w:rsid w:val="0017150A"/>
    <w:rsid w:val="00173DD7"/>
    <w:rsid w:val="00174011"/>
    <w:rsid w:val="00176B00"/>
    <w:rsid w:val="00182539"/>
    <w:rsid w:val="001836F4"/>
    <w:rsid w:val="00184821"/>
    <w:rsid w:val="00195FEF"/>
    <w:rsid w:val="001A4AED"/>
    <w:rsid w:val="001A66C7"/>
    <w:rsid w:val="001B0505"/>
    <w:rsid w:val="001B0587"/>
    <w:rsid w:val="001B5D2C"/>
    <w:rsid w:val="001C10D5"/>
    <w:rsid w:val="001C24EE"/>
    <w:rsid w:val="001C2680"/>
    <w:rsid w:val="001C31F8"/>
    <w:rsid w:val="001C3DE0"/>
    <w:rsid w:val="001C3DFD"/>
    <w:rsid w:val="001D1F34"/>
    <w:rsid w:val="001E13DA"/>
    <w:rsid w:val="001E4103"/>
    <w:rsid w:val="001E66D5"/>
    <w:rsid w:val="001E6DDB"/>
    <w:rsid w:val="001F7E82"/>
    <w:rsid w:val="0020301D"/>
    <w:rsid w:val="002113C6"/>
    <w:rsid w:val="00214AFA"/>
    <w:rsid w:val="00217E39"/>
    <w:rsid w:val="00223AEE"/>
    <w:rsid w:val="0023406C"/>
    <w:rsid w:val="00235DF8"/>
    <w:rsid w:val="00240E6A"/>
    <w:rsid w:val="00241F1A"/>
    <w:rsid w:val="0024254D"/>
    <w:rsid w:val="00244690"/>
    <w:rsid w:val="00244C23"/>
    <w:rsid w:val="002461A1"/>
    <w:rsid w:val="00252A63"/>
    <w:rsid w:val="00255991"/>
    <w:rsid w:val="00260356"/>
    <w:rsid w:val="00261200"/>
    <w:rsid w:val="002617F9"/>
    <w:rsid w:val="00264A78"/>
    <w:rsid w:val="00271A99"/>
    <w:rsid w:val="00272DA0"/>
    <w:rsid w:val="00274D4C"/>
    <w:rsid w:val="00277A67"/>
    <w:rsid w:val="00280465"/>
    <w:rsid w:val="002852F7"/>
    <w:rsid w:val="00287F87"/>
    <w:rsid w:val="00291CBD"/>
    <w:rsid w:val="002923C0"/>
    <w:rsid w:val="002A0B6C"/>
    <w:rsid w:val="002A10EB"/>
    <w:rsid w:val="002A29A5"/>
    <w:rsid w:val="002C3F88"/>
    <w:rsid w:val="002C5BF9"/>
    <w:rsid w:val="002D2393"/>
    <w:rsid w:val="002D51F3"/>
    <w:rsid w:val="002E3867"/>
    <w:rsid w:val="002E73CF"/>
    <w:rsid w:val="002F71D2"/>
    <w:rsid w:val="002F78D8"/>
    <w:rsid w:val="0030121D"/>
    <w:rsid w:val="00305517"/>
    <w:rsid w:val="00306692"/>
    <w:rsid w:val="0031368A"/>
    <w:rsid w:val="0032097B"/>
    <w:rsid w:val="003274A9"/>
    <w:rsid w:val="003308C8"/>
    <w:rsid w:val="00331623"/>
    <w:rsid w:val="00336F2E"/>
    <w:rsid w:val="003424A7"/>
    <w:rsid w:val="00344DD6"/>
    <w:rsid w:val="003506C7"/>
    <w:rsid w:val="003546A7"/>
    <w:rsid w:val="00356CAE"/>
    <w:rsid w:val="003579F6"/>
    <w:rsid w:val="003611CC"/>
    <w:rsid w:val="003631C2"/>
    <w:rsid w:val="003642EF"/>
    <w:rsid w:val="00366479"/>
    <w:rsid w:val="00372B0A"/>
    <w:rsid w:val="003748A2"/>
    <w:rsid w:val="00377FA4"/>
    <w:rsid w:val="00382735"/>
    <w:rsid w:val="00385F93"/>
    <w:rsid w:val="00394C44"/>
    <w:rsid w:val="003A4B6F"/>
    <w:rsid w:val="003A7467"/>
    <w:rsid w:val="003A7798"/>
    <w:rsid w:val="003B146C"/>
    <w:rsid w:val="003B25DA"/>
    <w:rsid w:val="003B2695"/>
    <w:rsid w:val="003B5C40"/>
    <w:rsid w:val="003C133D"/>
    <w:rsid w:val="003C16E7"/>
    <w:rsid w:val="003C309C"/>
    <w:rsid w:val="003C3282"/>
    <w:rsid w:val="003C3E1F"/>
    <w:rsid w:val="003C6241"/>
    <w:rsid w:val="003D66A3"/>
    <w:rsid w:val="003E329E"/>
    <w:rsid w:val="003E5B4B"/>
    <w:rsid w:val="003F3AB2"/>
    <w:rsid w:val="003F41CD"/>
    <w:rsid w:val="004022CE"/>
    <w:rsid w:val="00406922"/>
    <w:rsid w:val="004072D8"/>
    <w:rsid w:val="0041374F"/>
    <w:rsid w:val="00414846"/>
    <w:rsid w:val="00420B0D"/>
    <w:rsid w:val="00424ED5"/>
    <w:rsid w:val="0042751F"/>
    <w:rsid w:val="00435829"/>
    <w:rsid w:val="004410C8"/>
    <w:rsid w:val="004429C1"/>
    <w:rsid w:val="00447E7E"/>
    <w:rsid w:val="004514F6"/>
    <w:rsid w:val="004572CC"/>
    <w:rsid w:val="004606EA"/>
    <w:rsid w:val="004619FF"/>
    <w:rsid w:val="00474169"/>
    <w:rsid w:val="00475684"/>
    <w:rsid w:val="00475925"/>
    <w:rsid w:val="004779D4"/>
    <w:rsid w:val="00481306"/>
    <w:rsid w:val="00483A29"/>
    <w:rsid w:val="00484D5E"/>
    <w:rsid w:val="00486BD2"/>
    <w:rsid w:val="00486BD3"/>
    <w:rsid w:val="0049130F"/>
    <w:rsid w:val="004923E6"/>
    <w:rsid w:val="0049618C"/>
    <w:rsid w:val="00496D8B"/>
    <w:rsid w:val="004A0465"/>
    <w:rsid w:val="004A4DA4"/>
    <w:rsid w:val="004A6E4F"/>
    <w:rsid w:val="004B1C03"/>
    <w:rsid w:val="004B260E"/>
    <w:rsid w:val="004B4A78"/>
    <w:rsid w:val="004C0C5A"/>
    <w:rsid w:val="004C2B2F"/>
    <w:rsid w:val="004C4A6E"/>
    <w:rsid w:val="004C5030"/>
    <w:rsid w:val="004D0745"/>
    <w:rsid w:val="004D13A9"/>
    <w:rsid w:val="004D7A28"/>
    <w:rsid w:val="004E42AD"/>
    <w:rsid w:val="004F0D2D"/>
    <w:rsid w:val="004F30D2"/>
    <w:rsid w:val="004F61EB"/>
    <w:rsid w:val="005039C2"/>
    <w:rsid w:val="00511A5F"/>
    <w:rsid w:val="00511C93"/>
    <w:rsid w:val="005142CC"/>
    <w:rsid w:val="00517226"/>
    <w:rsid w:val="00517456"/>
    <w:rsid w:val="00523135"/>
    <w:rsid w:val="00523B59"/>
    <w:rsid w:val="00523C0C"/>
    <w:rsid w:val="005305DB"/>
    <w:rsid w:val="005368DF"/>
    <w:rsid w:val="00540EC1"/>
    <w:rsid w:val="00546889"/>
    <w:rsid w:val="00547D15"/>
    <w:rsid w:val="0055594E"/>
    <w:rsid w:val="00557933"/>
    <w:rsid w:val="005610C4"/>
    <w:rsid w:val="005611E9"/>
    <w:rsid w:val="0056173A"/>
    <w:rsid w:val="00565D54"/>
    <w:rsid w:val="005677E2"/>
    <w:rsid w:val="00570A8E"/>
    <w:rsid w:val="00571108"/>
    <w:rsid w:val="0057154D"/>
    <w:rsid w:val="00571FEB"/>
    <w:rsid w:val="00572CC1"/>
    <w:rsid w:val="00573728"/>
    <w:rsid w:val="00573A69"/>
    <w:rsid w:val="00580B6E"/>
    <w:rsid w:val="005819C2"/>
    <w:rsid w:val="005841CF"/>
    <w:rsid w:val="00585FC4"/>
    <w:rsid w:val="005915E3"/>
    <w:rsid w:val="00596621"/>
    <w:rsid w:val="00597FAB"/>
    <w:rsid w:val="005A233D"/>
    <w:rsid w:val="005A3099"/>
    <w:rsid w:val="005A5724"/>
    <w:rsid w:val="005B16C2"/>
    <w:rsid w:val="005B62D4"/>
    <w:rsid w:val="005C6EBC"/>
    <w:rsid w:val="005D1F26"/>
    <w:rsid w:val="005D5EA2"/>
    <w:rsid w:val="005D675A"/>
    <w:rsid w:val="005E0FB5"/>
    <w:rsid w:val="005E1CF6"/>
    <w:rsid w:val="005E2D66"/>
    <w:rsid w:val="005F017D"/>
    <w:rsid w:val="005F631A"/>
    <w:rsid w:val="006015EA"/>
    <w:rsid w:val="00610B42"/>
    <w:rsid w:val="00615934"/>
    <w:rsid w:val="00616BD9"/>
    <w:rsid w:val="00627D12"/>
    <w:rsid w:val="006307B4"/>
    <w:rsid w:val="006363C6"/>
    <w:rsid w:val="0064282D"/>
    <w:rsid w:val="0065118B"/>
    <w:rsid w:val="0065389E"/>
    <w:rsid w:val="00660A7B"/>
    <w:rsid w:val="00660DFB"/>
    <w:rsid w:val="00661471"/>
    <w:rsid w:val="006653AA"/>
    <w:rsid w:val="006665B6"/>
    <w:rsid w:val="00666689"/>
    <w:rsid w:val="0067341E"/>
    <w:rsid w:val="006766D6"/>
    <w:rsid w:val="006837AB"/>
    <w:rsid w:val="00692144"/>
    <w:rsid w:val="00693000"/>
    <w:rsid w:val="006B4061"/>
    <w:rsid w:val="006C0AD7"/>
    <w:rsid w:val="006C1E5F"/>
    <w:rsid w:val="006C3D2B"/>
    <w:rsid w:val="006C4467"/>
    <w:rsid w:val="006C4FF5"/>
    <w:rsid w:val="006C79EB"/>
    <w:rsid w:val="006D3222"/>
    <w:rsid w:val="006D621B"/>
    <w:rsid w:val="006D6383"/>
    <w:rsid w:val="006D7A2A"/>
    <w:rsid w:val="006E3956"/>
    <w:rsid w:val="006E519C"/>
    <w:rsid w:val="006E6640"/>
    <w:rsid w:val="006E7339"/>
    <w:rsid w:val="00703DDC"/>
    <w:rsid w:val="0070466D"/>
    <w:rsid w:val="007060CE"/>
    <w:rsid w:val="00707DEE"/>
    <w:rsid w:val="00716D45"/>
    <w:rsid w:val="0072013F"/>
    <w:rsid w:val="00721A3F"/>
    <w:rsid w:val="00722597"/>
    <w:rsid w:val="007266BC"/>
    <w:rsid w:val="00733265"/>
    <w:rsid w:val="007351DE"/>
    <w:rsid w:val="00735F2B"/>
    <w:rsid w:val="00736470"/>
    <w:rsid w:val="00736FE8"/>
    <w:rsid w:val="00746959"/>
    <w:rsid w:val="00747BD7"/>
    <w:rsid w:val="00754174"/>
    <w:rsid w:val="00761A4F"/>
    <w:rsid w:val="00761AA8"/>
    <w:rsid w:val="00763538"/>
    <w:rsid w:val="00770684"/>
    <w:rsid w:val="007730E1"/>
    <w:rsid w:val="00773DDB"/>
    <w:rsid w:val="007749C8"/>
    <w:rsid w:val="0077690E"/>
    <w:rsid w:val="007815AB"/>
    <w:rsid w:val="00786B93"/>
    <w:rsid w:val="007871DD"/>
    <w:rsid w:val="00793310"/>
    <w:rsid w:val="007939FD"/>
    <w:rsid w:val="0079641F"/>
    <w:rsid w:val="007A4EBD"/>
    <w:rsid w:val="007A6877"/>
    <w:rsid w:val="007B00C5"/>
    <w:rsid w:val="007B5FAD"/>
    <w:rsid w:val="007B6EDD"/>
    <w:rsid w:val="007C133C"/>
    <w:rsid w:val="007C43DC"/>
    <w:rsid w:val="007C4A4D"/>
    <w:rsid w:val="007C5899"/>
    <w:rsid w:val="007D14FC"/>
    <w:rsid w:val="007D1A1D"/>
    <w:rsid w:val="007D20CE"/>
    <w:rsid w:val="007D232A"/>
    <w:rsid w:val="007D7901"/>
    <w:rsid w:val="007E2DD9"/>
    <w:rsid w:val="007F0485"/>
    <w:rsid w:val="007F4D34"/>
    <w:rsid w:val="007F6771"/>
    <w:rsid w:val="00800886"/>
    <w:rsid w:val="00801163"/>
    <w:rsid w:val="0080119B"/>
    <w:rsid w:val="00803530"/>
    <w:rsid w:val="00806894"/>
    <w:rsid w:val="008115D8"/>
    <w:rsid w:val="00812C81"/>
    <w:rsid w:val="0081399B"/>
    <w:rsid w:val="00815F12"/>
    <w:rsid w:val="0081637A"/>
    <w:rsid w:val="008234FB"/>
    <w:rsid w:val="00833ECD"/>
    <w:rsid w:val="00843ACA"/>
    <w:rsid w:val="00854AC2"/>
    <w:rsid w:val="00855BC5"/>
    <w:rsid w:val="00856066"/>
    <w:rsid w:val="0086234C"/>
    <w:rsid w:val="00863EDB"/>
    <w:rsid w:val="00865911"/>
    <w:rsid w:val="00865C7E"/>
    <w:rsid w:val="0087018B"/>
    <w:rsid w:val="00870199"/>
    <w:rsid w:val="00873F41"/>
    <w:rsid w:val="00880715"/>
    <w:rsid w:val="00885A57"/>
    <w:rsid w:val="00887207"/>
    <w:rsid w:val="00897889"/>
    <w:rsid w:val="008A5030"/>
    <w:rsid w:val="008A7537"/>
    <w:rsid w:val="008B2925"/>
    <w:rsid w:val="008B2B08"/>
    <w:rsid w:val="008B4C07"/>
    <w:rsid w:val="008B640E"/>
    <w:rsid w:val="008B736D"/>
    <w:rsid w:val="008B7E9D"/>
    <w:rsid w:val="008D14BF"/>
    <w:rsid w:val="008D5401"/>
    <w:rsid w:val="008D7980"/>
    <w:rsid w:val="008D7C3F"/>
    <w:rsid w:val="008E1901"/>
    <w:rsid w:val="008E1C18"/>
    <w:rsid w:val="008E73A1"/>
    <w:rsid w:val="008E7495"/>
    <w:rsid w:val="008E7CC8"/>
    <w:rsid w:val="008F1641"/>
    <w:rsid w:val="008F2232"/>
    <w:rsid w:val="008F60AD"/>
    <w:rsid w:val="008F68A0"/>
    <w:rsid w:val="00900E4A"/>
    <w:rsid w:val="00903472"/>
    <w:rsid w:val="00904C3A"/>
    <w:rsid w:val="00905DDD"/>
    <w:rsid w:val="00907E7B"/>
    <w:rsid w:val="009152AE"/>
    <w:rsid w:val="009176E4"/>
    <w:rsid w:val="00917C65"/>
    <w:rsid w:val="00920CE7"/>
    <w:rsid w:val="00927226"/>
    <w:rsid w:val="009347C8"/>
    <w:rsid w:val="00934FAD"/>
    <w:rsid w:val="00937340"/>
    <w:rsid w:val="00937C71"/>
    <w:rsid w:val="009407CF"/>
    <w:rsid w:val="00956EFC"/>
    <w:rsid w:val="00960437"/>
    <w:rsid w:val="00967D24"/>
    <w:rsid w:val="00971127"/>
    <w:rsid w:val="009842E4"/>
    <w:rsid w:val="0098786C"/>
    <w:rsid w:val="00990165"/>
    <w:rsid w:val="0099334A"/>
    <w:rsid w:val="00996AB1"/>
    <w:rsid w:val="009A2951"/>
    <w:rsid w:val="009A53EB"/>
    <w:rsid w:val="009A7B63"/>
    <w:rsid w:val="009B32B7"/>
    <w:rsid w:val="009B5AB5"/>
    <w:rsid w:val="009B7798"/>
    <w:rsid w:val="009C0FEA"/>
    <w:rsid w:val="009D30D3"/>
    <w:rsid w:val="009D36A7"/>
    <w:rsid w:val="009D486C"/>
    <w:rsid w:val="009D5011"/>
    <w:rsid w:val="009D61BF"/>
    <w:rsid w:val="009F200E"/>
    <w:rsid w:val="009F28B8"/>
    <w:rsid w:val="009F3308"/>
    <w:rsid w:val="009F4FDB"/>
    <w:rsid w:val="00A00565"/>
    <w:rsid w:val="00A01924"/>
    <w:rsid w:val="00A02266"/>
    <w:rsid w:val="00A058FA"/>
    <w:rsid w:val="00A07A5D"/>
    <w:rsid w:val="00A11C93"/>
    <w:rsid w:val="00A124D1"/>
    <w:rsid w:val="00A12580"/>
    <w:rsid w:val="00A2442F"/>
    <w:rsid w:val="00A2452C"/>
    <w:rsid w:val="00A24B8D"/>
    <w:rsid w:val="00A27E36"/>
    <w:rsid w:val="00A307CE"/>
    <w:rsid w:val="00A354A7"/>
    <w:rsid w:val="00A3722F"/>
    <w:rsid w:val="00A37884"/>
    <w:rsid w:val="00A41778"/>
    <w:rsid w:val="00A42D07"/>
    <w:rsid w:val="00A52D16"/>
    <w:rsid w:val="00A533D3"/>
    <w:rsid w:val="00A57689"/>
    <w:rsid w:val="00A61132"/>
    <w:rsid w:val="00A62209"/>
    <w:rsid w:val="00A63AFC"/>
    <w:rsid w:val="00A65E76"/>
    <w:rsid w:val="00A66BFA"/>
    <w:rsid w:val="00A67DB6"/>
    <w:rsid w:val="00A67FCA"/>
    <w:rsid w:val="00A777CB"/>
    <w:rsid w:val="00A8379E"/>
    <w:rsid w:val="00A83D3F"/>
    <w:rsid w:val="00A86FD9"/>
    <w:rsid w:val="00A913D1"/>
    <w:rsid w:val="00A9470E"/>
    <w:rsid w:val="00A97C2A"/>
    <w:rsid w:val="00AB0634"/>
    <w:rsid w:val="00AB0C38"/>
    <w:rsid w:val="00AB3CE1"/>
    <w:rsid w:val="00AB6936"/>
    <w:rsid w:val="00AB7BF3"/>
    <w:rsid w:val="00AC0337"/>
    <w:rsid w:val="00AC05B8"/>
    <w:rsid w:val="00AC1B1E"/>
    <w:rsid w:val="00AC4F19"/>
    <w:rsid w:val="00AD7714"/>
    <w:rsid w:val="00AE132D"/>
    <w:rsid w:val="00AE1BDA"/>
    <w:rsid w:val="00AE4CB2"/>
    <w:rsid w:val="00AF7CC4"/>
    <w:rsid w:val="00B00902"/>
    <w:rsid w:val="00B02C09"/>
    <w:rsid w:val="00B147F3"/>
    <w:rsid w:val="00B16122"/>
    <w:rsid w:val="00B20D69"/>
    <w:rsid w:val="00B24D02"/>
    <w:rsid w:val="00B265C0"/>
    <w:rsid w:val="00B410D6"/>
    <w:rsid w:val="00B424E1"/>
    <w:rsid w:val="00B51506"/>
    <w:rsid w:val="00B55964"/>
    <w:rsid w:val="00B55B11"/>
    <w:rsid w:val="00B56D30"/>
    <w:rsid w:val="00B5760D"/>
    <w:rsid w:val="00B60139"/>
    <w:rsid w:val="00B61094"/>
    <w:rsid w:val="00B63C01"/>
    <w:rsid w:val="00B65E35"/>
    <w:rsid w:val="00B660BB"/>
    <w:rsid w:val="00B67C5D"/>
    <w:rsid w:val="00B71BD8"/>
    <w:rsid w:val="00B72080"/>
    <w:rsid w:val="00B7281B"/>
    <w:rsid w:val="00B74DC0"/>
    <w:rsid w:val="00B80D75"/>
    <w:rsid w:val="00B8798F"/>
    <w:rsid w:val="00B91D8A"/>
    <w:rsid w:val="00B949AF"/>
    <w:rsid w:val="00B94DAE"/>
    <w:rsid w:val="00B9547F"/>
    <w:rsid w:val="00B97648"/>
    <w:rsid w:val="00B97706"/>
    <w:rsid w:val="00BA6889"/>
    <w:rsid w:val="00BB0352"/>
    <w:rsid w:val="00BB2BFC"/>
    <w:rsid w:val="00BD14AC"/>
    <w:rsid w:val="00BD49C0"/>
    <w:rsid w:val="00BE1B8D"/>
    <w:rsid w:val="00BF5C25"/>
    <w:rsid w:val="00C16474"/>
    <w:rsid w:val="00C31C3E"/>
    <w:rsid w:val="00C3482F"/>
    <w:rsid w:val="00C35003"/>
    <w:rsid w:val="00C35155"/>
    <w:rsid w:val="00C44F11"/>
    <w:rsid w:val="00C625B5"/>
    <w:rsid w:val="00C62847"/>
    <w:rsid w:val="00C74996"/>
    <w:rsid w:val="00C76702"/>
    <w:rsid w:val="00C7683D"/>
    <w:rsid w:val="00C7732F"/>
    <w:rsid w:val="00C8054F"/>
    <w:rsid w:val="00C81FE6"/>
    <w:rsid w:val="00C85072"/>
    <w:rsid w:val="00C878C1"/>
    <w:rsid w:val="00C919CC"/>
    <w:rsid w:val="00CA0A8A"/>
    <w:rsid w:val="00CA1DA4"/>
    <w:rsid w:val="00CA41D3"/>
    <w:rsid w:val="00CA4FF1"/>
    <w:rsid w:val="00CA52EF"/>
    <w:rsid w:val="00CB15E3"/>
    <w:rsid w:val="00CB465F"/>
    <w:rsid w:val="00CB4C92"/>
    <w:rsid w:val="00CB4F72"/>
    <w:rsid w:val="00CC005D"/>
    <w:rsid w:val="00CC045D"/>
    <w:rsid w:val="00CC2F59"/>
    <w:rsid w:val="00CC3F3F"/>
    <w:rsid w:val="00CC43AA"/>
    <w:rsid w:val="00CC576B"/>
    <w:rsid w:val="00CC6A95"/>
    <w:rsid w:val="00CC6CE3"/>
    <w:rsid w:val="00CD05A4"/>
    <w:rsid w:val="00CD21F1"/>
    <w:rsid w:val="00CD6358"/>
    <w:rsid w:val="00CE115D"/>
    <w:rsid w:val="00CE198F"/>
    <w:rsid w:val="00CF1C20"/>
    <w:rsid w:val="00CF5339"/>
    <w:rsid w:val="00D021B8"/>
    <w:rsid w:val="00D04861"/>
    <w:rsid w:val="00D0615E"/>
    <w:rsid w:val="00D072B4"/>
    <w:rsid w:val="00D10387"/>
    <w:rsid w:val="00D21695"/>
    <w:rsid w:val="00D21775"/>
    <w:rsid w:val="00D2264B"/>
    <w:rsid w:val="00D27D1D"/>
    <w:rsid w:val="00D314DF"/>
    <w:rsid w:val="00D32934"/>
    <w:rsid w:val="00D361DC"/>
    <w:rsid w:val="00D408BE"/>
    <w:rsid w:val="00D41C7F"/>
    <w:rsid w:val="00D4674E"/>
    <w:rsid w:val="00D50433"/>
    <w:rsid w:val="00D52B92"/>
    <w:rsid w:val="00D54F9C"/>
    <w:rsid w:val="00D56918"/>
    <w:rsid w:val="00D61664"/>
    <w:rsid w:val="00D61DB0"/>
    <w:rsid w:val="00D650DC"/>
    <w:rsid w:val="00D66A2F"/>
    <w:rsid w:val="00D67023"/>
    <w:rsid w:val="00D7473F"/>
    <w:rsid w:val="00D76BED"/>
    <w:rsid w:val="00D812C0"/>
    <w:rsid w:val="00D81B52"/>
    <w:rsid w:val="00D94F72"/>
    <w:rsid w:val="00DA0CF7"/>
    <w:rsid w:val="00DA3555"/>
    <w:rsid w:val="00DA43F3"/>
    <w:rsid w:val="00DA57FC"/>
    <w:rsid w:val="00DB2ADB"/>
    <w:rsid w:val="00DC16D6"/>
    <w:rsid w:val="00DD413E"/>
    <w:rsid w:val="00DD4674"/>
    <w:rsid w:val="00DD6BFE"/>
    <w:rsid w:val="00DE4763"/>
    <w:rsid w:val="00DE6C85"/>
    <w:rsid w:val="00DF5AB0"/>
    <w:rsid w:val="00DF6ED4"/>
    <w:rsid w:val="00DF79CB"/>
    <w:rsid w:val="00DF7CE8"/>
    <w:rsid w:val="00E043D2"/>
    <w:rsid w:val="00E045A6"/>
    <w:rsid w:val="00E079CB"/>
    <w:rsid w:val="00E11AC0"/>
    <w:rsid w:val="00E12FE8"/>
    <w:rsid w:val="00E15AEF"/>
    <w:rsid w:val="00E15D74"/>
    <w:rsid w:val="00E32285"/>
    <w:rsid w:val="00E32344"/>
    <w:rsid w:val="00E34FA4"/>
    <w:rsid w:val="00E35AF5"/>
    <w:rsid w:val="00E43E99"/>
    <w:rsid w:val="00E47721"/>
    <w:rsid w:val="00E53654"/>
    <w:rsid w:val="00E55813"/>
    <w:rsid w:val="00E559DB"/>
    <w:rsid w:val="00E5743F"/>
    <w:rsid w:val="00E608CF"/>
    <w:rsid w:val="00E6108A"/>
    <w:rsid w:val="00E63A38"/>
    <w:rsid w:val="00E65F15"/>
    <w:rsid w:val="00E7124C"/>
    <w:rsid w:val="00E75E0F"/>
    <w:rsid w:val="00E770C3"/>
    <w:rsid w:val="00E829AB"/>
    <w:rsid w:val="00E82BE3"/>
    <w:rsid w:val="00E82FA8"/>
    <w:rsid w:val="00E8528D"/>
    <w:rsid w:val="00E86D6A"/>
    <w:rsid w:val="00E90295"/>
    <w:rsid w:val="00E93873"/>
    <w:rsid w:val="00E9705C"/>
    <w:rsid w:val="00EA116B"/>
    <w:rsid w:val="00EB1A96"/>
    <w:rsid w:val="00EB23BB"/>
    <w:rsid w:val="00EC1B59"/>
    <w:rsid w:val="00EC3982"/>
    <w:rsid w:val="00EC4CC7"/>
    <w:rsid w:val="00EC7FA2"/>
    <w:rsid w:val="00EC7FA9"/>
    <w:rsid w:val="00ED22FE"/>
    <w:rsid w:val="00EE1FD2"/>
    <w:rsid w:val="00EE2B7F"/>
    <w:rsid w:val="00EE2C19"/>
    <w:rsid w:val="00EF2DE0"/>
    <w:rsid w:val="00EF3821"/>
    <w:rsid w:val="00EF44B7"/>
    <w:rsid w:val="00EF5C5C"/>
    <w:rsid w:val="00F03623"/>
    <w:rsid w:val="00F038A3"/>
    <w:rsid w:val="00F04F97"/>
    <w:rsid w:val="00F078D2"/>
    <w:rsid w:val="00F10E5F"/>
    <w:rsid w:val="00F12B14"/>
    <w:rsid w:val="00F13221"/>
    <w:rsid w:val="00F237E4"/>
    <w:rsid w:val="00F24397"/>
    <w:rsid w:val="00F249F1"/>
    <w:rsid w:val="00F26F74"/>
    <w:rsid w:val="00F27F10"/>
    <w:rsid w:val="00F33AA4"/>
    <w:rsid w:val="00F37B6B"/>
    <w:rsid w:val="00F462FD"/>
    <w:rsid w:val="00F52E3B"/>
    <w:rsid w:val="00F60BC9"/>
    <w:rsid w:val="00F60EAD"/>
    <w:rsid w:val="00F65318"/>
    <w:rsid w:val="00F65A2D"/>
    <w:rsid w:val="00F72753"/>
    <w:rsid w:val="00F7340D"/>
    <w:rsid w:val="00F8056E"/>
    <w:rsid w:val="00F84203"/>
    <w:rsid w:val="00F9391E"/>
    <w:rsid w:val="00F93F85"/>
    <w:rsid w:val="00F95010"/>
    <w:rsid w:val="00F951DA"/>
    <w:rsid w:val="00F96412"/>
    <w:rsid w:val="00FA0A71"/>
    <w:rsid w:val="00FA164C"/>
    <w:rsid w:val="00FA19CA"/>
    <w:rsid w:val="00FA60FD"/>
    <w:rsid w:val="00FB018E"/>
    <w:rsid w:val="00FB2BF0"/>
    <w:rsid w:val="00FB30F6"/>
    <w:rsid w:val="00FB7555"/>
    <w:rsid w:val="00FC264B"/>
    <w:rsid w:val="00FD68DA"/>
    <w:rsid w:val="00FE2BED"/>
    <w:rsid w:val="00FE3C98"/>
    <w:rsid w:val="00FF0949"/>
    <w:rsid w:val="00FF3C85"/>
    <w:rsid w:val="00FF5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7E60A"/>
  <w15:chartTrackingRefBased/>
  <w15:docId w15:val="{D91FE4E3-C98B-44FA-85B8-E40EDB1B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3631C2"/>
    <w:pPr>
      <w:ind w:left="440" w:hanging="440"/>
      <w:outlineLvl w:val="0"/>
    </w:pPr>
    <w:rPr>
      <w:rFonts w:asciiTheme="minorEastAsia" w:hAnsiTheme="minorEastAsia"/>
      <w:b/>
      <w:bCs/>
      <w:bdr w:val="single" w:sz="4" w:space="0" w:color="auto"/>
    </w:rPr>
  </w:style>
  <w:style w:type="paragraph" w:styleId="2">
    <w:name w:val="heading 2"/>
    <w:basedOn w:val="a"/>
    <w:next w:val="a"/>
    <w:link w:val="20"/>
    <w:uiPriority w:val="9"/>
    <w:unhideWhenUsed/>
    <w:qFormat/>
    <w:rsid w:val="006015EA"/>
    <w:pPr>
      <w:outlineLvl w:val="1"/>
    </w:pPr>
    <w:rPr>
      <w:rFonts w:ascii="ＭＳ ゴシック" w:eastAsia="ＭＳ ゴシック" w:hAnsi="ＭＳ ゴシック"/>
      <w:u w:val="single"/>
    </w:rPr>
  </w:style>
  <w:style w:type="paragraph" w:styleId="3">
    <w:name w:val="heading 3"/>
    <w:basedOn w:val="a1"/>
    <w:next w:val="a"/>
    <w:link w:val="30"/>
    <w:uiPriority w:val="9"/>
    <w:unhideWhenUsed/>
    <w:qFormat/>
    <w:rsid w:val="001068F8"/>
    <w:pPr>
      <w:outlineLvl w:val="2"/>
    </w:pPr>
  </w:style>
  <w:style w:type="paragraph" w:styleId="4">
    <w:name w:val="heading 4"/>
    <w:basedOn w:val="a"/>
    <w:next w:val="a"/>
    <w:link w:val="40"/>
    <w:uiPriority w:val="9"/>
    <w:semiHidden/>
    <w:unhideWhenUsed/>
    <w:qFormat/>
    <w:rsid w:val="006766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66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66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66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66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66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pPr>
      <w:tabs>
        <w:tab w:val="center" w:pos="4252"/>
        <w:tab w:val="right" w:pos="8504"/>
      </w:tabs>
      <w:snapToGrid w:val="0"/>
    </w:pPr>
  </w:style>
  <w:style w:type="character" w:customStyle="1" w:styleId="a6">
    <w:name w:val="ヘッダー (文字)"/>
    <w:basedOn w:val="a2"/>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2"/>
    <w:link w:val="a7"/>
    <w:uiPriority w:val="99"/>
  </w:style>
  <w:style w:type="character" w:styleId="a9">
    <w:name w:val="Placeholder Text"/>
    <w:basedOn w:val="a2"/>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2"/>
    <w:link w:val="1"/>
    <w:uiPriority w:val="9"/>
    <w:rsid w:val="003631C2"/>
    <w:rPr>
      <w:rFonts w:asciiTheme="minorEastAsia" w:hAnsiTheme="minorEastAsia"/>
      <w:b/>
      <w:bCs/>
      <w:bdr w:val="single" w:sz="4" w:space="0" w:color="auto"/>
    </w:rPr>
  </w:style>
  <w:style w:type="character" w:customStyle="1" w:styleId="20">
    <w:name w:val="見出し 2 (文字)"/>
    <w:basedOn w:val="a2"/>
    <w:link w:val="2"/>
    <w:uiPriority w:val="9"/>
    <w:rsid w:val="006015EA"/>
    <w:rPr>
      <w:rFonts w:ascii="ＭＳ ゴシック" w:eastAsia="ＭＳ ゴシック" w:hAnsi="ＭＳ ゴシック"/>
      <w:u w:val="single"/>
    </w:rPr>
  </w:style>
  <w:style w:type="character" w:customStyle="1" w:styleId="30">
    <w:name w:val="見出し 3 (文字)"/>
    <w:basedOn w:val="a2"/>
    <w:link w:val="3"/>
    <w:uiPriority w:val="9"/>
    <w:rsid w:val="001068F8"/>
    <w:rPr>
      <w:rFonts w:ascii="ＭＳ ゴシック" w:eastAsia="ＭＳ ゴシック" w:hAnsi="ＭＳ ゴシック"/>
    </w:rPr>
  </w:style>
  <w:style w:type="character" w:customStyle="1" w:styleId="40">
    <w:name w:val="見出し 4 (文字)"/>
    <w:basedOn w:val="a2"/>
    <w:link w:val="4"/>
    <w:uiPriority w:val="9"/>
    <w:semiHidden/>
    <w:rsid w:val="006766D6"/>
    <w:rPr>
      <w:rFonts w:asciiTheme="majorHAnsi" w:eastAsiaTheme="majorEastAsia" w:hAnsiTheme="majorHAnsi" w:cstheme="majorBidi"/>
      <w:color w:val="000000" w:themeColor="text1"/>
    </w:rPr>
  </w:style>
  <w:style w:type="character" w:customStyle="1" w:styleId="50">
    <w:name w:val="見出し 5 (文字)"/>
    <w:basedOn w:val="a2"/>
    <w:link w:val="5"/>
    <w:uiPriority w:val="9"/>
    <w:semiHidden/>
    <w:rsid w:val="006766D6"/>
    <w:rPr>
      <w:rFonts w:asciiTheme="majorHAnsi" w:eastAsiaTheme="majorEastAsia" w:hAnsiTheme="majorHAnsi" w:cstheme="majorBidi"/>
      <w:color w:val="000000" w:themeColor="text1"/>
    </w:rPr>
  </w:style>
  <w:style w:type="character" w:customStyle="1" w:styleId="60">
    <w:name w:val="見出し 6 (文字)"/>
    <w:basedOn w:val="a2"/>
    <w:link w:val="6"/>
    <w:uiPriority w:val="9"/>
    <w:semiHidden/>
    <w:rsid w:val="006766D6"/>
    <w:rPr>
      <w:rFonts w:asciiTheme="majorHAnsi" w:eastAsiaTheme="majorEastAsia" w:hAnsiTheme="majorHAnsi" w:cstheme="majorBidi"/>
      <w:color w:val="000000" w:themeColor="text1"/>
    </w:rPr>
  </w:style>
  <w:style w:type="character" w:customStyle="1" w:styleId="70">
    <w:name w:val="見出し 7 (文字)"/>
    <w:basedOn w:val="a2"/>
    <w:link w:val="7"/>
    <w:uiPriority w:val="9"/>
    <w:semiHidden/>
    <w:rsid w:val="006766D6"/>
    <w:rPr>
      <w:rFonts w:asciiTheme="majorHAnsi" w:eastAsiaTheme="majorEastAsia" w:hAnsiTheme="majorHAnsi" w:cstheme="majorBidi"/>
      <w:color w:val="000000" w:themeColor="text1"/>
    </w:rPr>
  </w:style>
  <w:style w:type="character" w:customStyle="1" w:styleId="80">
    <w:name w:val="見出し 8 (文字)"/>
    <w:basedOn w:val="a2"/>
    <w:link w:val="8"/>
    <w:uiPriority w:val="9"/>
    <w:semiHidden/>
    <w:rsid w:val="006766D6"/>
    <w:rPr>
      <w:rFonts w:asciiTheme="majorHAnsi" w:eastAsiaTheme="majorEastAsia" w:hAnsiTheme="majorHAnsi" w:cstheme="majorBidi"/>
      <w:color w:val="000000" w:themeColor="text1"/>
    </w:rPr>
  </w:style>
  <w:style w:type="character" w:customStyle="1" w:styleId="90">
    <w:name w:val="見出し 9 (文字)"/>
    <w:basedOn w:val="a2"/>
    <w:link w:val="9"/>
    <w:uiPriority w:val="9"/>
    <w:semiHidden/>
    <w:rsid w:val="006766D6"/>
    <w:rPr>
      <w:rFonts w:asciiTheme="majorHAnsi" w:eastAsiaTheme="majorEastAsia" w:hAnsiTheme="majorHAnsi" w:cstheme="majorBidi"/>
      <w:color w:val="000000" w:themeColor="text1"/>
    </w:rPr>
  </w:style>
  <w:style w:type="paragraph" w:styleId="aa">
    <w:name w:val="Title"/>
    <w:basedOn w:val="a"/>
    <w:next w:val="a"/>
    <w:link w:val="ab"/>
    <w:uiPriority w:val="10"/>
    <w:qFormat/>
    <w:rsid w:val="006766D6"/>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表題 (文字)"/>
    <w:basedOn w:val="a2"/>
    <w:link w:val="aa"/>
    <w:uiPriority w:val="10"/>
    <w:rsid w:val="006766D6"/>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6766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題 (文字)"/>
    <w:basedOn w:val="a2"/>
    <w:link w:val="ac"/>
    <w:uiPriority w:val="11"/>
    <w:rsid w:val="006766D6"/>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rsid w:val="006766D6"/>
    <w:pPr>
      <w:spacing w:before="160" w:after="160"/>
      <w:jc w:val="center"/>
    </w:pPr>
    <w:rPr>
      <w:i/>
      <w:iCs/>
      <w:color w:val="404040" w:themeColor="text1" w:themeTint="BF"/>
    </w:rPr>
  </w:style>
  <w:style w:type="character" w:customStyle="1" w:styleId="af">
    <w:name w:val="引用文 (文字)"/>
    <w:basedOn w:val="a2"/>
    <w:link w:val="ae"/>
    <w:uiPriority w:val="29"/>
    <w:rsid w:val="006766D6"/>
    <w:rPr>
      <w:i/>
      <w:iCs/>
      <w:color w:val="404040" w:themeColor="text1" w:themeTint="BF"/>
    </w:rPr>
  </w:style>
  <w:style w:type="paragraph" w:styleId="a0">
    <w:name w:val="List Paragraph"/>
    <w:basedOn w:val="a"/>
    <w:uiPriority w:val="34"/>
    <w:qFormat/>
    <w:rsid w:val="006766D6"/>
    <w:pPr>
      <w:ind w:left="720"/>
      <w:contextualSpacing/>
    </w:pPr>
  </w:style>
  <w:style w:type="character" w:styleId="21">
    <w:name w:val="Intense Emphasis"/>
    <w:basedOn w:val="a2"/>
    <w:uiPriority w:val="21"/>
    <w:qFormat/>
    <w:rsid w:val="006766D6"/>
    <w:rPr>
      <w:i/>
      <w:iCs/>
      <w:color w:val="365F91" w:themeColor="accent1" w:themeShade="BF"/>
    </w:rPr>
  </w:style>
  <w:style w:type="paragraph" w:styleId="22">
    <w:name w:val="Intense Quote"/>
    <w:basedOn w:val="a"/>
    <w:next w:val="a"/>
    <w:link w:val="23"/>
    <w:uiPriority w:val="30"/>
    <w:qFormat/>
    <w:rsid w:val="006766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2"/>
    <w:link w:val="22"/>
    <w:uiPriority w:val="30"/>
    <w:rsid w:val="006766D6"/>
    <w:rPr>
      <w:i/>
      <w:iCs/>
      <w:color w:val="365F91" w:themeColor="accent1" w:themeShade="BF"/>
    </w:rPr>
  </w:style>
  <w:style w:type="character" w:styleId="24">
    <w:name w:val="Intense Reference"/>
    <w:basedOn w:val="a2"/>
    <w:uiPriority w:val="32"/>
    <w:qFormat/>
    <w:rsid w:val="006766D6"/>
    <w:rPr>
      <w:b/>
      <w:bCs/>
      <w:smallCaps/>
      <w:color w:val="365F91" w:themeColor="accent1" w:themeShade="BF"/>
      <w:spacing w:val="5"/>
    </w:rPr>
  </w:style>
  <w:style w:type="paragraph" w:styleId="a1">
    <w:name w:val="No Spacing"/>
    <w:basedOn w:val="a"/>
    <w:uiPriority w:val="1"/>
    <w:qFormat/>
    <w:rsid w:val="00A3722F"/>
    <w:pPr>
      <w:widowControl/>
      <w:snapToGrid w:val="0"/>
      <w:spacing w:line="320" w:lineRule="exact"/>
      <w:jc w:val="left"/>
    </w:pPr>
    <w:rPr>
      <w:rFonts w:asciiTheme="majorEastAsia" w:eastAsiaTheme="majorEastAsia" w:hAnsiTheme="majorEastAsia"/>
      <w:sz w:val="24"/>
      <w:szCs w:val="24"/>
    </w:rPr>
  </w:style>
  <w:style w:type="paragraph" w:styleId="af0">
    <w:name w:val="footnote text"/>
    <w:basedOn w:val="a"/>
    <w:link w:val="af1"/>
    <w:uiPriority w:val="99"/>
    <w:unhideWhenUsed/>
    <w:rsid w:val="003C3282"/>
    <w:pPr>
      <w:snapToGrid w:val="0"/>
      <w:jc w:val="left"/>
    </w:pPr>
    <w:rPr>
      <w:rFonts w:cstheme="minorBidi"/>
      <w:szCs w:val="22"/>
    </w:rPr>
  </w:style>
  <w:style w:type="character" w:customStyle="1" w:styleId="af1">
    <w:name w:val="脚注文字列 (文字)"/>
    <w:basedOn w:val="a2"/>
    <w:link w:val="af0"/>
    <w:uiPriority w:val="99"/>
    <w:rsid w:val="003C3282"/>
    <w:rPr>
      <w:rFonts w:cstheme="minorBidi"/>
      <w:szCs w:val="22"/>
    </w:rPr>
  </w:style>
  <w:style w:type="character" w:styleId="af2">
    <w:name w:val="footnote reference"/>
    <w:basedOn w:val="a2"/>
    <w:uiPriority w:val="99"/>
    <w:semiHidden/>
    <w:unhideWhenUsed/>
    <w:rsid w:val="003C3282"/>
    <w:rPr>
      <w:vertAlign w:val="superscript"/>
    </w:rPr>
  </w:style>
  <w:style w:type="paragraph" w:styleId="af3">
    <w:name w:val="endnote text"/>
    <w:basedOn w:val="a"/>
    <w:link w:val="af4"/>
    <w:uiPriority w:val="99"/>
    <w:semiHidden/>
    <w:unhideWhenUsed/>
    <w:rsid w:val="00865C7E"/>
    <w:pPr>
      <w:snapToGrid w:val="0"/>
      <w:jc w:val="left"/>
    </w:pPr>
  </w:style>
  <w:style w:type="character" w:customStyle="1" w:styleId="af4">
    <w:name w:val="文末脚注文字列 (文字)"/>
    <w:basedOn w:val="a2"/>
    <w:link w:val="af3"/>
    <w:uiPriority w:val="99"/>
    <w:semiHidden/>
    <w:rsid w:val="00865C7E"/>
  </w:style>
  <w:style w:type="character" w:styleId="af5">
    <w:name w:val="endnote reference"/>
    <w:basedOn w:val="a2"/>
    <w:uiPriority w:val="99"/>
    <w:semiHidden/>
    <w:unhideWhenUsed/>
    <w:rsid w:val="00865C7E"/>
    <w:rPr>
      <w:vertAlign w:val="superscript"/>
    </w:rPr>
  </w:style>
  <w:style w:type="character" w:styleId="af6">
    <w:name w:val="Hyperlink"/>
    <w:basedOn w:val="a2"/>
    <w:uiPriority w:val="99"/>
    <w:unhideWhenUsed/>
    <w:rsid w:val="00E93873"/>
    <w:rPr>
      <w:color w:val="0000FF" w:themeColor="hyperlink"/>
      <w:u w:val="single"/>
    </w:rPr>
  </w:style>
  <w:style w:type="character" w:styleId="af7">
    <w:name w:val="Unresolved Mention"/>
    <w:basedOn w:val="a2"/>
    <w:uiPriority w:val="99"/>
    <w:semiHidden/>
    <w:unhideWhenUsed/>
    <w:rsid w:val="00E93873"/>
    <w:rPr>
      <w:color w:val="605E5C"/>
      <w:shd w:val="clear" w:color="auto" w:fill="E1DFDD"/>
    </w:rPr>
  </w:style>
  <w:style w:type="paragraph" w:styleId="af8">
    <w:name w:val="Date"/>
    <w:basedOn w:val="a"/>
    <w:next w:val="a"/>
    <w:link w:val="af9"/>
    <w:uiPriority w:val="99"/>
    <w:semiHidden/>
    <w:unhideWhenUsed/>
    <w:rsid w:val="00FF53AA"/>
  </w:style>
  <w:style w:type="character" w:customStyle="1" w:styleId="af9">
    <w:name w:val="日付 (文字)"/>
    <w:basedOn w:val="a2"/>
    <w:link w:val="af8"/>
    <w:uiPriority w:val="99"/>
    <w:semiHidden/>
    <w:rsid w:val="00FF53AA"/>
  </w:style>
  <w:style w:type="paragraph" w:styleId="afa">
    <w:name w:val="Revision"/>
    <w:hidden/>
    <w:uiPriority w:val="99"/>
    <w:semiHidden/>
    <w:rsid w:val="00815F12"/>
  </w:style>
  <w:style w:type="character" w:styleId="afb">
    <w:name w:val="annotation reference"/>
    <w:basedOn w:val="a2"/>
    <w:uiPriority w:val="99"/>
    <w:semiHidden/>
    <w:unhideWhenUsed/>
    <w:rsid w:val="00B56D30"/>
    <w:rPr>
      <w:sz w:val="18"/>
      <w:szCs w:val="18"/>
    </w:rPr>
  </w:style>
  <w:style w:type="paragraph" w:styleId="afc">
    <w:name w:val="annotation text"/>
    <w:basedOn w:val="a"/>
    <w:link w:val="afd"/>
    <w:uiPriority w:val="99"/>
    <w:unhideWhenUsed/>
    <w:rsid w:val="00B56D30"/>
    <w:pPr>
      <w:jc w:val="left"/>
    </w:pPr>
  </w:style>
  <w:style w:type="character" w:customStyle="1" w:styleId="afd">
    <w:name w:val="コメント文字列 (文字)"/>
    <w:basedOn w:val="a2"/>
    <w:link w:val="afc"/>
    <w:uiPriority w:val="99"/>
    <w:rsid w:val="00B56D30"/>
  </w:style>
  <w:style w:type="paragraph" w:styleId="afe">
    <w:name w:val="annotation subject"/>
    <w:basedOn w:val="afc"/>
    <w:next w:val="afc"/>
    <w:link w:val="aff"/>
    <w:uiPriority w:val="99"/>
    <w:semiHidden/>
    <w:unhideWhenUsed/>
    <w:rsid w:val="00B56D30"/>
    <w:rPr>
      <w:b/>
      <w:bCs/>
    </w:rPr>
  </w:style>
  <w:style w:type="character" w:customStyle="1" w:styleId="aff">
    <w:name w:val="コメント内容 (文字)"/>
    <w:basedOn w:val="afd"/>
    <w:link w:val="afe"/>
    <w:uiPriority w:val="99"/>
    <w:semiHidden/>
    <w:rsid w:val="00B56D30"/>
    <w:rPr>
      <w:b/>
      <w:bCs/>
    </w:rPr>
  </w:style>
  <w:style w:type="character" w:styleId="aff0">
    <w:name w:val="FollowedHyperlink"/>
    <w:basedOn w:val="a2"/>
    <w:uiPriority w:val="99"/>
    <w:semiHidden/>
    <w:unhideWhenUsed/>
    <w:rsid w:val="00514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6952">
      <w:bodyDiv w:val="1"/>
      <w:marLeft w:val="0"/>
      <w:marRight w:val="0"/>
      <w:marTop w:val="0"/>
      <w:marBottom w:val="0"/>
      <w:divBdr>
        <w:top w:val="none" w:sz="0" w:space="0" w:color="auto"/>
        <w:left w:val="none" w:sz="0" w:space="0" w:color="auto"/>
        <w:bottom w:val="none" w:sz="0" w:space="0" w:color="auto"/>
        <w:right w:val="none" w:sz="0" w:space="0" w:color="auto"/>
      </w:divBdr>
    </w:div>
    <w:div w:id="149559721">
      <w:bodyDiv w:val="1"/>
      <w:marLeft w:val="0"/>
      <w:marRight w:val="0"/>
      <w:marTop w:val="0"/>
      <w:marBottom w:val="0"/>
      <w:divBdr>
        <w:top w:val="none" w:sz="0" w:space="0" w:color="auto"/>
        <w:left w:val="none" w:sz="0" w:space="0" w:color="auto"/>
        <w:bottom w:val="none" w:sz="0" w:space="0" w:color="auto"/>
        <w:right w:val="none" w:sz="0" w:space="0" w:color="auto"/>
      </w:divBdr>
    </w:div>
    <w:div w:id="194118449">
      <w:bodyDiv w:val="1"/>
      <w:marLeft w:val="0"/>
      <w:marRight w:val="0"/>
      <w:marTop w:val="0"/>
      <w:marBottom w:val="0"/>
      <w:divBdr>
        <w:top w:val="none" w:sz="0" w:space="0" w:color="auto"/>
        <w:left w:val="none" w:sz="0" w:space="0" w:color="auto"/>
        <w:bottom w:val="none" w:sz="0" w:space="0" w:color="auto"/>
        <w:right w:val="none" w:sz="0" w:space="0" w:color="auto"/>
      </w:divBdr>
      <w:divsChild>
        <w:div w:id="898632445">
          <w:marLeft w:val="0"/>
          <w:marRight w:val="0"/>
          <w:marTop w:val="0"/>
          <w:marBottom w:val="0"/>
          <w:divBdr>
            <w:top w:val="none" w:sz="0" w:space="0" w:color="auto"/>
            <w:left w:val="none" w:sz="0" w:space="0" w:color="auto"/>
            <w:bottom w:val="none" w:sz="0" w:space="0" w:color="auto"/>
            <w:right w:val="none" w:sz="0" w:space="0" w:color="auto"/>
          </w:divBdr>
        </w:div>
        <w:div w:id="1372849887">
          <w:marLeft w:val="0"/>
          <w:marRight w:val="0"/>
          <w:marTop w:val="0"/>
          <w:marBottom w:val="0"/>
          <w:divBdr>
            <w:top w:val="none" w:sz="0" w:space="0" w:color="auto"/>
            <w:left w:val="none" w:sz="0" w:space="0" w:color="auto"/>
            <w:bottom w:val="none" w:sz="0" w:space="0" w:color="auto"/>
            <w:right w:val="none" w:sz="0" w:space="0" w:color="auto"/>
          </w:divBdr>
        </w:div>
      </w:divsChild>
    </w:div>
    <w:div w:id="484324211">
      <w:bodyDiv w:val="1"/>
      <w:marLeft w:val="0"/>
      <w:marRight w:val="0"/>
      <w:marTop w:val="0"/>
      <w:marBottom w:val="0"/>
      <w:divBdr>
        <w:top w:val="none" w:sz="0" w:space="0" w:color="auto"/>
        <w:left w:val="none" w:sz="0" w:space="0" w:color="auto"/>
        <w:bottom w:val="none" w:sz="0" w:space="0" w:color="auto"/>
        <w:right w:val="none" w:sz="0" w:space="0" w:color="auto"/>
      </w:divBdr>
    </w:div>
    <w:div w:id="638802798">
      <w:bodyDiv w:val="1"/>
      <w:marLeft w:val="0"/>
      <w:marRight w:val="0"/>
      <w:marTop w:val="0"/>
      <w:marBottom w:val="0"/>
      <w:divBdr>
        <w:top w:val="none" w:sz="0" w:space="0" w:color="auto"/>
        <w:left w:val="none" w:sz="0" w:space="0" w:color="auto"/>
        <w:bottom w:val="none" w:sz="0" w:space="0" w:color="auto"/>
        <w:right w:val="none" w:sz="0" w:space="0" w:color="auto"/>
      </w:divBdr>
    </w:div>
    <w:div w:id="1082750618">
      <w:bodyDiv w:val="1"/>
      <w:marLeft w:val="0"/>
      <w:marRight w:val="0"/>
      <w:marTop w:val="0"/>
      <w:marBottom w:val="0"/>
      <w:divBdr>
        <w:top w:val="none" w:sz="0" w:space="0" w:color="auto"/>
        <w:left w:val="none" w:sz="0" w:space="0" w:color="auto"/>
        <w:bottom w:val="none" w:sz="0" w:space="0" w:color="auto"/>
        <w:right w:val="none" w:sz="0" w:space="0" w:color="auto"/>
      </w:divBdr>
    </w:div>
    <w:div w:id="1147942772">
      <w:bodyDiv w:val="1"/>
      <w:marLeft w:val="0"/>
      <w:marRight w:val="0"/>
      <w:marTop w:val="0"/>
      <w:marBottom w:val="0"/>
      <w:divBdr>
        <w:top w:val="none" w:sz="0" w:space="0" w:color="auto"/>
        <w:left w:val="none" w:sz="0" w:space="0" w:color="auto"/>
        <w:bottom w:val="none" w:sz="0" w:space="0" w:color="auto"/>
        <w:right w:val="none" w:sz="0" w:space="0" w:color="auto"/>
      </w:divBdr>
    </w:div>
    <w:div w:id="1315378595">
      <w:bodyDiv w:val="1"/>
      <w:marLeft w:val="0"/>
      <w:marRight w:val="0"/>
      <w:marTop w:val="0"/>
      <w:marBottom w:val="0"/>
      <w:divBdr>
        <w:top w:val="none" w:sz="0" w:space="0" w:color="auto"/>
        <w:left w:val="none" w:sz="0" w:space="0" w:color="auto"/>
        <w:bottom w:val="none" w:sz="0" w:space="0" w:color="auto"/>
        <w:right w:val="none" w:sz="0" w:space="0" w:color="auto"/>
      </w:divBdr>
    </w:div>
    <w:div w:id="1352802235">
      <w:bodyDiv w:val="1"/>
      <w:marLeft w:val="0"/>
      <w:marRight w:val="0"/>
      <w:marTop w:val="0"/>
      <w:marBottom w:val="0"/>
      <w:divBdr>
        <w:top w:val="none" w:sz="0" w:space="0" w:color="auto"/>
        <w:left w:val="none" w:sz="0" w:space="0" w:color="auto"/>
        <w:bottom w:val="none" w:sz="0" w:space="0" w:color="auto"/>
        <w:right w:val="none" w:sz="0" w:space="0" w:color="auto"/>
      </w:divBdr>
    </w:div>
    <w:div w:id="1359238755">
      <w:bodyDiv w:val="1"/>
      <w:marLeft w:val="0"/>
      <w:marRight w:val="0"/>
      <w:marTop w:val="0"/>
      <w:marBottom w:val="0"/>
      <w:divBdr>
        <w:top w:val="none" w:sz="0" w:space="0" w:color="auto"/>
        <w:left w:val="none" w:sz="0" w:space="0" w:color="auto"/>
        <w:bottom w:val="none" w:sz="0" w:space="0" w:color="auto"/>
        <w:right w:val="none" w:sz="0" w:space="0" w:color="auto"/>
      </w:divBdr>
      <w:divsChild>
        <w:div w:id="775716007">
          <w:marLeft w:val="0"/>
          <w:marRight w:val="0"/>
          <w:marTop w:val="0"/>
          <w:marBottom w:val="0"/>
          <w:divBdr>
            <w:top w:val="none" w:sz="0" w:space="0" w:color="auto"/>
            <w:left w:val="none" w:sz="0" w:space="0" w:color="auto"/>
            <w:bottom w:val="none" w:sz="0" w:space="0" w:color="auto"/>
            <w:right w:val="none" w:sz="0" w:space="0" w:color="auto"/>
          </w:divBdr>
        </w:div>
        <w:div w:id="1124075457">
          <w:marLeft w:val="0"/>
          <w:marRight w:val="0"/>
          <w:marTop w:val="0"/>
          <w:marBottom w:val="0"/>
          <w:divBdr>
            <w:top w:val="none" w:sz="0" w:space="0" w:color="auto"/>
            <w:left w:val="none" w:sz="0" w:space="0" w:color="auto"/>
            <w:bottom w:val="none" w:sz="0" w:space="0" w:color="auto"/>
            <w:right w:val="none" w:sz="0" w:space="0" w:color="auto"/>
          </w:divBdr>
        </w:div>
      </w:divsChild>
    </w:div>
    <w:div w:id="1405757126">
      <w:bodyDiv w:val="1"/>
      <w:marLeft w:val="0"/>
      <w:marRight w:val="0"/>
      <w:marTop w:val="0"/>
      <w:marBottom w:val="0"/>
      <w:divBdr>
        <w:top w:val="none" w:sz="0" w:space="0" w:color="auto"/>
        <w:left w:val="none" w:sz="0" w:space="0" w:color="auto"/>
        <w:bottom w:val="none" w:sz="0" w:space="0" w:color="auto"/>
        <w:right w:val="none" w:sz="0" w:space="0" w:color="auto"/>
      </w:divBdr>
    </w:div>
    <w:div w:id="1593582084">
      <w:bodyDiv w:val="1"/>
      <w:marLeft w:val="0"/>
      <w:marRight w:val="0"/>
      <w:marTop w:val="0"/>
      <w:marBottom w:val="0"/>
      <w:divBdr>
        <w:top w:val="none" w:sz="0" w:space="0" w:color="auto"/>
        <w:left w:val="none" w:sz="0" w:space="0" w:color="auto"/>
        <w:bottom w:val="none" w:sz="0" w:space="0" w:color="auto"/>
        <w:right w:val="none" w:sz="0" w:space="0" w:color="auto"/>
      </w:divBdr>
    </w:div>
    <w:div w:id="1606573294">
      <w:bodyDiv w:val="1"/>
      <w:marLeft w:val="0"/>
      <w:marRight w:val="0"/>
      <w:marTop w:val="0"/>
      <w:marBottom w:val="0"/>
      <w:divBdr>
        <w:top w:val="none" w:sz="0" w:space="0" w:color="auto"/>
        <w:left w:val="none" w:sz="0" w:space="0" w:color="auto"/>
        <w:bottom w:val="none" w:sz="0" w:space="0" w:color="auto"/>
        <w:right w:val="none" w:sz="0" w:space="0" w:color="auto"/>
      </w:divBdr>
    </w:div>
    <w:div w:id="18612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go.jp/jp/seisaku/building_lifecycle/pdf/honbu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zl-sankika-uketsuke@meti.go.j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WQwZDU0OGItYWI1Mi00YTI4LWFlN2ItN2EwZDcyODIyMTkz%40thread.v2/0?context=%7b%22Tid%22%3a%22b6d94148-69a6-487a-8a69-88236d09260a%22%2c%22Oid%22%3a%229ea3928c-d5dd-4086-91b4-ff148641b5ed%22%7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lit.go.jp/jutakukentiku/build/jutakukentiku_house_tk4_0003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00dd0f5df6a405fb804e22e0aae0e4a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f3922007dc4e812794fb1b015887b6fe"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6a7327cb-8d57-4bea-a271-8521efebf77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4BD15-EFA1-473D-92C2-C373057CB1E1}">
  <ds:schemaRefs>
    <ds:schemaRef ds:uri="http://schemas.openxmlformats.org/officeDocument/2006/bibliography"/>
  </ds:schemaRefs>
</ds:datastoreItem>
</file>

<file path=customXml/itemProps2.xml><?xml version="1.0" encoding="utf-8"?>
<ds:datastoreItem xmlns:ds="http://schemas.openxmlformats.org/officeDocument/2006/customXml" ds:itemID="{12C45E93-A37E-43BF-9B8B-0CBD0D6E8E60}">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3.xml><?xml version="1.0" encoding="utf-8"?>
<ds:datastoreItem xmlns:ds="http://schemas.openxmlformats.org/officeDocument/2006/customXml" ds:itemID="{E3AEB55B-BB84-46BC-AE9B-D10071EE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AE47B-43FC-4393-B769-387C9D2F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Pages>
  <Words>1592</Words>
  <Characters>1932</Characters>
  <Application>Microsoft Office Word</Application>
  <DocSecurity>0</DocSecurity>
  <Lines>65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尚太朗</dc:creator>
  <cp:keywords/>
  <dc:description/>
  <cp:lastModifiedBy>Windows ユーザー</cp:lastModifiedBy>
  <cp:revision>115</cp:revision>
  <cp:lastPrinted>2025-11-02T19:46:00Z</cp:lastPrinted>
  <dcterms:created xsi:type="dcterms:W3CDTF">2025-11-10T02:58:00Z</dcterms:created>
  <dcterms:modified xsi:type="dcterms:W3CDTF">2025-12-03T07:46:00Z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y fmtid="{D5CDD505-2E9C-101B-9397-08002B2CF9AE}" pid="4" name="docLang">
    <vt:lpwstr>ja</vt:lpwstr>
  </property>
</Properties>
</file>